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038" w:rsidRPr="00AF4753" w:rsidRDefault="008A7038" w:rsidP="001E472B">
      <w:pPr>
        <w:jc w:val="center"/>
        <w:rPr>
          <w:rFonts w:ascii="宋体" w:hAnsi="宋体" w:cs="Times New Roman"/>
          <w:b/>
          <w:sz w:val="36"/>
          <w:szCs w:val="36"/>
        </w:rPr>
      </w:pPr>
      <w:r w:rsidRPr="00AF4753">
        <w:rPr>
          <w:rFonts w:ascii="宋体" w:hAnsi="宋体" w:cs="宋体" w:hint="eastAsia"/>
          <w:b/>
          <w:sz w:val="36"/>
          <w:szCs w:val="36"/>
        </w:rPr>
        <w:t>关于进行年度国有资产管理及清查的通知</w:t>
      </w:r>
    </w:p>
    <w:p w:rsidR="008A7038" w:rsidRDefault="008A7038" w:rsidP="001E472B">
      <w:pPr>
        <w:jc w:val="left"/>
        <w:rPr>
          <w:rFonts w:cs="Times New Roman"/>
          <w:sz w:val="28"/>
          <w:szCs w:val="28"/>
        </w:rPr>
      </w:pPr>
    </w:p>
    <w:p w:rsidR="008A7038" w:rsidRPr="00AF4753" w:rsidRDefault="008A7038" w:rsidP="0003058B">
      <w:pPr>
        <w:ind w:firstLineChars="200" w:firstLine="640"/>
        <w:rPr>
          <w:rFonts w:ascii="仿宋" w:eastAsia="仿宋" w:hAnsi="仿宋" w:cs="Times New Roman"/>
          <w:sz w:val="32"/>
          <w:szCs w:val="32"/>
        </w:rPr>
      </w:pPr>
      <w:r w:rsidRPr="00AF4753">
        <w:rPr>
          <w:rFonts w:ascii="仿宋" w:eastAsia="仿宋" w:hAnsi="仿宋" w:cs="宋体" w:hint="eastAsia"/>
          <w:sz w:val="32"/>
          <w:szCs w:val="32"/>
        </w:rPr>
        <w:t>为对接《政府会计制度》中对国有资产管理</w:t>
      </w:r>
      <w:r w:rsidR="006467EC">
        <w:rPr>
          <w:rFonts w:ascii="仿宋" w:eastAsia="仿宋" w:hAnsi="仿宋" w:cs="宋体" w:hint="eastAsia"/>
          <w:sz w:val="32"/>
          <w:szCs w:val="32"/>
        </w:rPr>
        <w:t>的新规定、新要求，全面规范和加强学校国有资产管理，提高国有资产</w:t>
      </w:r>
      <w:r w:rsidRPr="00AF4753">
        <w:rPr>
          <w:rFonts w:ascii="仿宋" w:eastAsia="仿宋" w:hAnsi="仿宋" w:cs="宋体" w:hint="eastAsia"/>
          <w:sz w:val="32"/>
          <w:szCs w:val="32"/>
        </w:rPr>
        <w:t>管理绩效，决定进行年</w:t>
      </w:r>
      <w:bookmarkStart w:id="0" w:name="_GoBack"/>
      <w:bookmarkEnd w:id="0"/>
      <w:r w:rsidRPr="00AF4753">
        <w:rPr>
          <w:rFonts w:ascii="仿宋" w:eastAsia="仿宋" w:hAnsi="仿宋" w:cs="宋体" w:hint="eastAsia"/>
          <w:sz w:val="32"/>
          <w:szCs w:val="32"/>
        </w:rPr>
        <w:t>度国有资产管理及清查</w:t>
      </w:r>
      <w:r w:rsidR="0003058B">
        <w:rPr>
          <w:rFonts w:ascii="仿宋" w:eastAsia="仿宋" w:hAnsi="仿宋" w:cs="宋体" w:hint="eastAsia"/>
          <w:sz w:val="32"/>
          <w:szCs w:val="32"/>
        </w:rPr>
        <w:t>。</w:t>
      </w:r>
      <w:r w:rsidRPr="00AF4753">
        <w:rPr>
          <w:rFonts w:ascii="仿宋" w:eastAsia="仿宋" w:hAnsi="仿宋" w:cs="宋体" w:hint="eastAsia"/>
          <w:sz w:val="32"/>
          <w:szCs w:val="32"/>
        </w:rPr>
        <w:t>具体安排如下：</w:t>
      </w:r>
    </w:p>
    <w:p w:rsidR="008A7038" w:rsidRPr="00AF4753" w:rsidRDefault="008A7038" w:rsidP="0003058B">
      <w:pPr>
        <w:ind w:firstLineChars="200" w:firstLine="643"/>
        <w:rPr>
          <w:rFonts w:ascii="仿宋" w:eastAsia="仿宋" w:hAnsi="仿宋" w:cs="Times New Roman"/>
          <w:b/>
          <w:sz w:val="32"/>
          <w:szCs w:val="32"/>
        </w:rPr>
      </w:pPr>
      <w:r w:rsidRPr="00AF4753">
        <w:rPr>
          <w:rFonts w:ascii="仿宋" w:eastAsia="仿宋" w:hAnsi="仿宋"/>
          <w:b/>
          <w:sz w:val="32"/>
          <w:szCs w:val="32"/>
        </w:rPr>
        <w:t xml:space="preserve">1. </w:t>
      </w:r>
      <w:r w:rsidRPr="00AF4753">
        <w:rPr>
          <w:rFonts w:ascii="仿宋" w:eastAsia="仿宋" w:hAnsi="仿宋" w:cs="宋体" w:hint="eastAsia"/>
          <w:b/>
          <w:sz w:val="32"/>
          <w:szCs w:val="32"/>
        </w:rPr>
        <w:t>清查盘点基准日、范围、时间</w:t>
      </w:r>
    </w:p>
    <w:p w:rsidR="008A7038" w:rsidRPr="00AF4753" w:rsidRDefault="008A7038" w:rsidP="0003058B">
      <w:pPr>
        <w:ind w:firstLineChars="200" w:firstLine="640"/>
        <w:rPr>
          <w:rFonts w:ascii="仿宋" w:eastAsia="仿宋" w:hAnsi="仿宋" w:cs="Times New Roman"/>
          <w:sz w:val="32"/>
          <w:szCs w:val="32"/>
        </w:rPr>
      </w:pPr>
      <w:r w:rsidRPr="00AF4753">
        <w:rPr>
          <w:rFonts w:ascii="仿宋" w:eastAsia="仿宋" w:hAnsi="仿宋" w:cs="宋体" w:hint="eastAsia"/>
          <w:sz w:val="32"/>
          <w:szCs w:val="32"/>
        </w:rPr>
        <w:t>清查盘点基准日：此次资产清查工作以</w:t>
      </w:r>
      <w:r w:rsidRPr="00AF4753">
        <w:rPr>
          <w:rFonts w:ascii="仿宋" w:eastAsia="仿宋" w:hAnsi="仿宋"/>
          <w:sz w:val="32"/>
          <w:szCs w:val="32"/>
        </w:rPr>
        <w:t>201</w:t>
      </w:r>
      <w:r w:rsidR="000D0D93">
        <w:rPr>
          <w:rFonts w:ascii="仿宋" w:eastAsia="仿宋" w:hAnsi="仿宋"/>
          <w:sz w:val="32"/>
          <w:szCs w:val="32"/>
        </w:rPr>
        <w:t>9</w:t>
      </w:r>
      <w:r w:rsidRPr="00AF4753">
        <w:rPr>
          <w:rFonts w:ascii="仿宋" w:eastAsia="仿宋" w:hAnsi="仿宋" w:cs="宋体" w:hint="eastAsia"/>
          <w:sz w:val="32"/>
          <w:szCs w:val="32"/>
        </w:rPr>
        <w:t>年</w:t>
      </w:r>
      <w:r w:rsidRPr="00AF4753">
        <w:rPr>
          <w:rFonts w:ascii="仿宋" w:eastAsia="仿宋" w:hAnsi="仿宋"/>
          <w:sz w:val="32"/>
          <w:szCs w:val="32"/>
        </w:rPr>
        <w:t>1</w:t>
      </w:r>
      <w:r w:rsidR="000D0D93">
        <w:rPr>
          <w:rFonts w:ascii="仿宋" w:eastAsia="仿宋" w:hAnsi="仿宋"/>
          <w:sz w:val="32"/>
          <w:szCs w:val="32"/>
        </w:rPr>
        <w:t>2</w:t>
      </w:r>
      <w:r w:rsidRPr="00AF4753">
        <w:rPr>
          <w:rFonts w:ascii="仿宋" w:eastAsia="仿宋" w:hAnsi="仿宋" w:cs="宋体" w:hint="eastAsia"/>
          <w:sz w:val="32"/>
          <w:szCs w:val="32"/>
        </w:rPr>
        <w:t>月</w:t>
      </w:r>
      <w:r w:rsidRPr="00AF4753">
        <w:rPr>
          <w:rFonts w:ascii="仿宋" w:eastAsia="仿宋" w:hAnsi="仿宋"/>
          <w:sz w:val="32"/>
          <w:szCs w:val="32"/>
        </w:rPr>
        <w:t>3</w:t>
      </w:r>
      <w:r w:rsidR="005C024F">
        <w:rPr>
          <w:rFonts w:ascii="仿宋" w:eastAsia="仿宋" w:hAnsi="仿宋" w:hint="eastAsia"/>
          <w:sz w:val="32"/>
          <w:szCs w:val="32"/>
        </w:rPr>
        <w:t>1</w:t>
      </w:r>
      <w:r w:rsidRPr="00AF4753">
        <w:rPr>
          <w:rFonts w:ascii="仿宋" w:eastAsia="仿宋" w:hAnsi="仿宋" w:cs="宋体" w:hint="eastAsia"/>
          <w:sz w:val="32"/>
          <w:szCs w:val="32"/>
        </w:rPr>
        <w:t>日为基准日。</w:t>
      </w:r>
    </w:p>
    <w:p w:rsidR="008A7038" w:rsidRPr="00AF4753" w:rsidRDefault="008A7038" w:rsidP="0003058B">
      <w:pPr>
        <w:ind w:firstLineChars="200" w:firstLine="640"/>
        <w:rPr>
          <w:rFonts w:ascii="仿宋" w:eastAsia="仿宋" w:hAnsi="仿宋" w:cs="Times New Roman"/>
          <w:sz w:val="32"/>
          <w:szCs w:val="32"/>
        </w:rPr>
      </w:pPr>
      <w:r w:rsidRPr="00AF4753">
        <w:rPr>
          <w:rFonts w:ascii="仿宋" w:eastAsia="仿宋" w:hAnsi="仿宋" w:cs="宋体" w:hint="eastAsia"/>
          <w:sz w:val="32"/>
          <w:szCs w:val="32"/>
        </w:rPr>
        <w:t>清查盘点范围：根据国有资产处发给各二级部门的固定资产清单</w:t>
      </w:r>
      <w:r w:rsidR="005C024F">
        <w:rPr>
          <w:rFonts w:ascii="仿宋" w:eastAsia="仿宋" w:hAnsi="仿宋" w:cs="宋体" w:hint="eastAsia"/>
          <w:b/>
          <w:sz w:val="32"/>
          <w:szCs w:val="32"/>
        </w:rPr>
        <w:t>（已去除待处置报废资产</w:t>
      </w:r>
      <w:r w:rsidRPr="00AF4753">
        <w:rPr>
          <w:rFonts w:ascii="仿宋" w:eastAsia="仿宋" w:hAnsi="仿宋" w:cs="宋体" w:hint="eastAsia"/>
          <w:b/>
          <w:sz w:val="32"/>
          <w:szCs w:val="32"/>
        </w:rPr>
        <w:t>部分）</w:t>
      </w:r>
      <w:r w:rsidRPr="00AF4753">
        <w:rPr>
          <w:rFonts w:ascii="仿宋" w:eastAsia="仿宋" w:hAnsi="仿宋" w:cs="宋体" w:hint="eastAsia"/>
          <w:sz w:val="32"/>
          <w:szCs w:val="32"/>
        </w:rPr>
        <w:t>，对各自部门的资产进行补充、调整、审核并更新相关数据。</w:t>
      </w:r>
    </w:p>
    <w:p w:rsidR="008A7038" w:rsidRPr="00AF4753" w:rsidRDefault="008A7038" w:rsidP="0003058B">
      <w:pPr>
        <w:ind w:firstLineChars="200" w:firstLine="640"/>
        <w:rPr>
          <w:rFonts w:ascii="仿宋" w:eastAsia="仿宋" w:hAnsi="仿宋" w:cs="Times New Roman"/>
          <w:sz w:val="32"/>
          <w:szCs w:val="32"/>
        </w:rPr>
      </w:pPr>
      <w:r w:rsidRPr="00AF4753">
        <w:rPr>
          <w:rFonts w:ascii="仿宋" w:eastAsia="仿宋" w:hAnsi="仿宋" w:cs="宋体" w:hint="eastAsia"/>
          <w:sz w:val="32"/>
          <w:szCs w:val="32"/>
        </w:rPr>
        <w:t>清查盘点时间：</w:t>
      </w:r>
      <w:r w:rsidRPr="00AF4753">
        <w:rPr>
          <w:rFonts w:ascii="仿宋" w:eastAsia="仿宋" w:hAnsi="仿宋"/>
          <w:sz w:val="32"/>
          <w:szCs w:val="32"/>
        </w:rPr>
        <w:t>20</w:t>
      </w:r>
      <w:r w:rsidR="000D0D93">
        <w:rPr>
          <w:rFonts w:ascii="仿宋" w:eastAsia="仿宋" w:hAnsi="仿宋"/>
          <w:sz w:val="32"/>
          <w:szCs w:val="32"/>
        </w:rPr>
        <w:t>20</w:t>
      </w:r>
      <w:r w:rsidRPr="00AF4753">
        <w:rPr>
          <w:rFonts w:ascii="仿宋" w:eastAsia="仿宋" w:hAnsi="仿宋" w:cs="宋体" w:hint="eastAsia"/>
          <w:sz w:val="32"/>
          <w:szCs w:val="32"/>
        </w:rPr>
        <w:t>年</w:t>
      </w:r>
      <w:r w:rsidR="000D0D93">
        <w:rPr>
          <w:rFonts w:ascii="仿宋" w:eastAsia="仿宋" w:hAnsi="仿宋"/>
          <w:sz w:val="32"/>
          <w:szCs w:val="32"/>
        </w:rPr>
        <w:t>5</w:t>
      </w:r>
      <w:r w:rsidRPr="00AF4753">
        <w:rPr>
          <w:rFonts w:ascii="仿宋" w:eastAsia="仿宋" w:hAnsi="仿宋" w:cs="宋体" w:hint="eastAsia"/>
          <w:sz w:val="32"/>
          <w:szCs w:val="32"/>
        </w:rPr>
        <w:t>月</w:t>
      </w:r>
      <w:r w:rsidR="000D0D93">
        <w:rPr>
          <w:rFonts w:ascii="仿宋" w:eastAsia="仿宋" w:hAnsi="仿宋"/>
          <w:sz w:val="32"/>
          <w:szCs w:val="32"/>
        </w:rPr>
        <w:t>18</w:t>
      </w:r>
      <w:r w:rsidRPr="00AF4753">
        <w:rPr>
          <w:rFonts w:ascii="仿宋" w:eastAsia="仿宋" w:hAnsi="仿宋" w:cs="宋体" w:hint="eastAsia"/>
          <w:sz w:val="32"/>
          <w:szCs w:val="32"/>
        </w:rPr>
        <w:t>日至</w:t>
      </w:r>
      <w:r w:rsidRPr="00AF4753">
        <w:rPr>
          <w:rFonts w:ascii="仿宋" w:eastAsia="仿宋" w:hAnsi="仿宋"/>
          <w:sz w:val="32"/>
          <w:szCs w:val="32"/>
        </w:rPr>
        <w:t>20</w:t>
      </w:r>
      <w:r w:rsidR="000D0D93">
        <w:rPr>
          <w:rFonts w:ascii="仿宋" w:eastAsia="仿宋" w:hAnsi="仿宋"/>
          <w:sz w:val="32"/>
          <w:szCs w:val="32"/>
        </w:rPr>
        <w:t>20</w:t>
      </w:r>
      <w:r w:rsidRPr="00AF4753">
        <w:rPr>
          <w:rFonts w:ascii="仿宋" w:eastAsia="仿宋" w:hAnsi="仿宋" w:cs="宋体" w:hint="eastAsia"/>
          <w:sz w:val="32"/>
          <w:szCs w:val="32"/>
        </w:rPr>
        <w:t>年</w:t>
      </w:r>
      <w:r w:rsidR="000D0D93">
        <w:rPr>
          <w:rFonts w:ascii="仿宋" w:eastAsia="仿宋" w:hAnsi="仿宋"/>
          <w:sz w:val="32"/>
          <w:szCs w:val="32"/>
        </w:rPr>
        <w:t>6</w:t>
      </w:r>
      <w:r w:rsidRPr="00AF4753">
        <w:rPr>
          <w:rFonts w:ascii="仿宋" w:eastAsia="仿宋" w:hAnsi="仿宋" w:cs="宋体" w:hint="eastAsia"/>
          <w:sz w:val="32"/>
          <w:szCs w:val="32"/>
        </w:rPr>
        <w:t>月</w:t>
      </w:r>
      <w:r w:rsidR="000D0D93">
        <w:rPr>
          <w:rFonts w:ascii="仿宋" w:eastAsia="仿宋" w:hAnsi="仿宋"/>
          <w:sz w:val="32"/>
          <w:szCs w:val="32"/>
        </w:rPr>
        <w:t>5</w:t>
      </w:r>
      <w:r w:rsidRPr="00AF4753">
        <w:rPr>
          <w:rFonts w:ascii="仿宋" w:eastAsia="仿宋" w:hAnsi="仿宋" w:cs="宋体" w:hint="eastAsia"/>
          <w:sz w:val="32"/>
          <w:szCs w:val="32"/>
        </w:rPr>
        <w:t>日各二级部门自查，</w:t>
      </w:r>
      <w:r w:rsidRPr="00AF4753">
        <w:rPr>
          <w:rFonts w:ascii="仿宋" w:eastAsia="仿宋" w:hAnsi="仿宋"/>
          <w:sz w:val="32"/>
          <w:szCs w:val="32"/>
        </w:rPr>
        <w:t>20</w:t>
      </w:r>
      <w:r w:rsidR="000D0D93">
        <w:rPr>
          <w:rFonts w:ascii="仿宋" w:eastAsia="仿宋" w:hAnsi="仿宋"/>
          <w:sz w:val="32"/>
          <w:szCs w:val="32"/>
        </w:rPr>
        <w:t>20</w:t>
      </w:r>
      <w:r w:rsidRPr="00AF4753">
        <w:rPr>
          <w:rFonts w:ascii="仿宋" w:eastAsia="仿宋" w:hAnsi="仿宋" w:cs="宋体" w:hint="eastAsia"/>
          <w:sz w:val="32"/>
          <w:szCs w:val="32"/>
        </w:rPr>
        <w:t>年</w:t>
      </w:r>
      <w:r w:rsidR="000D0D93">
        <w:rPr>
          <w:rFonts w:ascii="仿宋" w:eastAsia="仿宋" w:hAnsi="仿宋"/>
          <w:sz w:val="32"/>
          <w:szCs w:val="32"/>
        </w:rPr>
        <w:t>6</w:t>
      </w:r>
      <w:r w:rsidRPr="00AF4753">
        <w:rPr>
          <w:rFonts w:ascii="仿宋" w:eastAsia="仿宋" w:hAnsi="仿宋" w:cs="宋体" w:hint="eastAsia"/>
          <w:sz w:val="32"/>
          <w:szCs w:val="32"/>
        </w:rPr>
        <w:t>月</w:t>
      </w:r>
      <w:r w:rsidR="000D0D93">
        <w:rPr>
          <w:rFonts w:ascii="仿宋" w:eastAsia="仿宋" w:hAnsi="仿宋"/>
          <w:sz w:val="32"/>
          <w:szCs w:val="32"/>
        </w:rPr>
        <w:t>8</w:t>
      </w:r>
      <w:r w:rsidRPr="00AF4753">
        <w:rPr>
          <w:rFonts w:ascii="仿宋" w:eastAsia="仿宋" w:hAnsi="仿宋" w:cs="宋体" w:hint="eastAsia"/>
          <w:sz w:val="32"/>
          <w:szCs w:val="32"/>
        </w:rPr>
        <w:t>日至</w:t>
      </w:r>
      <w:r w:rsidRPr="00AF4753">
        <w:rPr>
          <w:rFonts w:ascii="仿宋" w:eastAsia="仿宋" w:hAnsi="仿宋"/>
          <w:sz w:val="32"/>
          <w:szCs w:val="32"/>
        </w:rPr>
        <w:t>20</w:t>
      </w:r>
      <w:r w:rsidR="000D0D93">
        <w:rPr>
          <w:rFonts w:ascii="仿宋" w:eastAsia="仿宋" w:hAnsi="仿宋"/>
          <w:sz w:val="32"/>
          <w:szCs w:val="32"/>
        </w:rPr>
        <w:t>20</w:t>
      </w:r>
      <w:r w:rsidRPr="00AF4753">
        <w:rPr>
          <w:rFonts w:ascii="仿宋" w:eastAsia="仿宋" w:hAnsi="仿宋" w:cs="宋体" w:hint="eastAsia"/>
          <w:sz w:val="32"/>
          <w:szCs w:val="32"/>
        </w:rPr>
        <w:t>年</w:t>
      </w:r>
      <w:r w:rsidR="000D0D93">
        <w:rPr>
          <w:rFonts w:ascii="仿宋" w:eastAsia="仿宋" w:hAnsi="仿宋"/>
          <w:sz w:val="32"/>
          <w:szCs w:val="32"/>
        </w:rPr>
        <w:t>6</w:t>
      </w:r>
      <w:r w:rsidRPr="00AF4753">
        <w:rPr>
          <w:rFonts w:ascii="仿宋" w:eastAsia="仿宋" w:hAnsi="仿宋" w:cs="宋体" w:hint="eastAsia"/>
          <w:sz w:val="32"/>
          <w:szCs w:val="32"/>
        </w:rPr>
        <w:t>月</w:t>
      </w:r>
      <w:r w:rsidR="000D0D93">
        <w:rPr>
          <w:rFonts w:ascii="仿宋" w:eastAsia="仿宋" w:hAnsi="仿宋"/>
          <w:sz w:val="32"/>
          <w:szCs w:val="32"/>
        </w:rPr>
        <w:t>12</w:t>
      </w:r>
      <w:r w:rsidRPr="00AF4753">
        <w:rPr>
          <w:rFonts w:ascii="仿宋" w:eastAsia="仿宋" w:hAnsi="仿宋" w:cs="宋体" w:hint="eastAsia"/>
          <w:sz w:val="32"/>
          <w:szCs w:val="32"/>
        </w:rPr>
        <w:t>日国资处组织相关部门互查和抽查（另行通知）。</w:t>
      </w:r>
    </w:p>
    <w:p w:rsidR="008A7038" w:rsidRPr="00AF4753" w:rsidRDefault="008A7038" w:rsidP="0003058B">
      <w:pPr>
        <w:ind w:firstLineChars="200" w:firstLine="643"/>
        <w:rPr>
          <w:rFonts w:ascii="仿宋" w:eastAsia="仿宋" w:hAnsi="仿宋" w:cs="Times New Roman"/>
          <w:b/>
          <w:sz w:val="32"/>
          <w:szCs w:val="32"/>
        </w:rPr>
      </w:pPr>
      <w:r w:rsidRPr="00AF4753">
        <w:rPr>
          <w:rFonts w:ascii="仿宋" w:eastAsia="仿宋" w:hAnsi="仿宋"/>
          <w:b/>
          <w:sz w:val="32"/>
          <w:szCs w:val="32"/>
        </w:rPr>
        <w:t xml:space="preserve">2. </w:t>
      </w:r>
      <w:r w:rsidRPr="00AF4753">
        <w:rPr>
          <w:rFonts w:ascii="仿宋" w:eastAsia="仿宋" w:hAnsi="仿宋" w:cs="宋体" w:hint="eastAsia"/>
          <w:b/>
          <w:sz w:val="32"/>
          <w:szCs w:val="32"/>
        </w:rPr>
        <w:t>工作安排</w:t>
      </w:r>
    </w:p>
    <w:p w:rsidR="0003058B" w:rsidRDefault="0003058B" w:rsidP="0003058B">
      <w:pPr>
        <w:spacing w:line="360" w:lineRule="auto"/>
        <w:rPr>
          <w:rFonts w:ascii="仿宋" w:eastAsia="仿宋" w:hAnsi="仿宋" w:cs="Times New Roman"/>
          <w:color w:val="000000"/>
          <w:sz w:val="32"/>
          <w:szCs w:val="32"/>
        </w:rPr>
      </w:pPr>
      <w:r>
        <w:rPr>
          <w:rFonts w:ascii="仿宋" w:eastAsia="仿宋" w:hAnsi="仿宋" w:cs="宋体" w:hint="eastAsia"/>
          <w:sz w:val="32"/>
          <w:szCs w:val="32"/>
        </w:rPr>
        <w:t xml:space="preserve">   </w:t>
      </w:r>
      <w:r w:rsidR="008A7038" w:rsidRPr="00AF4753">
        <w:rPr>
          <w:rFonts w:ascii="仿宋" w:eastAsia="仿宋" w:hAnsi="仿宋" w:cs="宋体" w:hint="eastAsia"/>
          <w:sz w:val="32"/>
          <w:szCs w:val="32"/>
        </w:rPr>
        <w:t>（</w:t>
      </w:r>
      <w:r w:rsidR="008A7038" w:rsidRPr="00AF4753">
        <w:rPr>
          <w:rFonts w:ascii="仿宋" w:eastAsia="仿宋" w:hAnsi="仿宋"/>
          <w:sz w:val="32"/>
          <w:szCs w:val="32"/>
        </w:rPr>
        <w:t>1</w:t>
      </w:r>
      <w:r w:rsidR="008A7038" w:rsidRPr="00AF4753">
        <w:rPr>
          <w:rFonts w:ascii="仿宋" w:eastAsia="仿宋" w:hAnsi="仿宋" w:cs="宋体" w:hint="eastAsia"/>
          <w:sz w:val="32"/>
          <w:szCs w:val="32"/>
        </w:rPr>
        <w:t>）</w:t>
      </w:r>
      <w:r w:rsidR="008A7038" w:rsidRPr="00AF4753">
        <w:rPr>
          <w:rFonts w:ascii="仿宋" w:eastAsia="仿宋" w:hAnsi="仿宋" w:cs="宋体" w:hint="eastAsia"/>
          <w:color w:val="000000"/>
          <w:sz w:val="32"/>
          <w:szCs w:val="32"/>
        </w:rPr>
        <w:t>各二级部门按国资处下发的“固定资产盘点明细账”，逐一清查盘点，确认原使用人、现使用人及存放地点，同时要求现使用人签字确认，详见“</w:t>
      </w:r>
      <w:r w:rsidR="008A7038" w:rsidRPr="00AF4753">
        <w:rPr>
          <w:rFonts w:ascii="仿宋" w:eastAsia="仿宋" w:hAnsi="仿宋" w:cs="宋体"/>
          <w:color w:val="000000"/>
          <w:sz w:val="32"/>
          <w:szCs w:val="32"/>
        </w:rPr>
        <w:t>20</w:t>
      </w:r>
      <w:r w:rsidR="000D0D93">
        <w:rPr>
          <w:rFonts w:ascii="仿宋" w:eastAsia="仿宋" w:hAnsi="仿宋" w:cs="宋体"/>
          <w:color w:val="000000"/>
          <w:sz w:val="32"/>
          <w:szCs w:val="32"/>
        </w:rPr>
        <w:t>19</w:t>
      </w:r>
      <w:r w:rsidR="008A7038" w:rsidRPr="00AF4753">
        <w:rPr>
          <w:rFonts w:ascii="仿宋" w:eastAsia="仿宋" w:hAnsi="仿宋" w:cs="宋体" w:hint="eastAsia"/>
          <w:color w:val="000000"/>
          <w:sz w:val="32"/>
          <w:szCs w:val="32"/>
        </w:rPr>
        <w:t>年度资产清查盘点明细表”。</w:t>
      </w:r>
    </w:p>
    <w:p w:rsidR="008A7038" w:rsidRPr="00AF4753" w:rsidRDefault="0003058B" w:rsidP="0003058B">
      <w:pPr>
        <w:spacing w:line="360" w:lineRule="auto"/>
        <w:rPr>
          <w:rFonts w:ascii="仿宋" w:eastAsia="仿宋" w:hAnsi="仿宋" w:cs="Times New Roman"/>
          <w:color w:val="000000"/>
          <w:sz w:val="32"/>
          <w:szCs w:val="32"/>
        </w:rPr>
      </w:pPr>
      <w:r>
        <w:rPr>
          <w:rFonts w:ascii="仿宋" w:eastAsia="仿宋" w:hAnsi="仿宋" w:cs="Times New Roman" w:hint="eastAsia"/>
          <w:color w:val="000000"/>
          <w:sz w:val="32"/>
          <w:szCs w:val="32"/>
        </w:rPr>
        <w:t xml:space="preserve">  </w:t>
      </w:r>
      <w:r w:rsidR="008A7038" w:rsidRPr="00AF4753">
        <w:rPr>
          <w:rFonts w:ascii="仿宋" w:eastAsia="仿宋" w:hAnsi="仿宋" w:cs="宋体" w:hint="eastAsia"/>
          <w:color w:val="000000"/>
          <w:sz w:val="32"/>
          <w:szCs w:val="32"/>
        </w:rPr>
        <w:t>（</w:t>
      </w:r>
      <w:r w:rsidR="008A7038" w:rsidRPr="00AF4753">
        <w:rPr>
          <w:rFonts w:ascii="仿宋" w:eastAsia="仿宋" w:hAnsi="仿宋" w:cs="宋体"/>
          <w:color w:val="000000"/>
          <w:sz w:val="32"/>
          <w:szCs w:val="32"/>
        </w:rPr>
        <w:t>2</w:t>
      </w:r>
      <w:r w:rsidR="008A7038" w:rsidRPr="00AF4753">
        <w:rPr>
          <w:rFonts w:ascii="仿宋" w:eastAsia="仿宋" w:hAnsi="仿宋" w:cs="宋体" w:hint="eastAsia"/>
          <w:color w:val="000000"/>
          <w:sz w:val="32"/>
          <w:szCs w:val="32"/>
        </w:rPr>
        <w:t>）对本部门全部固定资产清查盘点确认无误后，汇总并撰写清查工作报告，详细填报各种盘点表格。</w:t>
      </w:r>
    </w:p>
    <w:p w:rsidR="008A7038" w:rsidRPr="00AF4753" w:rsidRDefault="008A7038" w:rsidP="0003058B">
      <w:pPr>
        <w:spacing w:line="360" w:lineRule="auto"/>
        <w:ind w:firstLineChars="200" w:firstLine="643"/>
        <w:rPr>
          <w:rFonts w:ascii="仿宋" w:eastAsia="仿宋" w:hAnsi="仿宋" w:cs="Times New Roman"/>
          <w:b/>
          <w:color w:val="000000"/>
          <w:sz w:val="32"/>
          <w:szCs w:val="32"/>
        </w:rPr>
      </w:pPr>
      <w:r w:rsidRPr="00AF4753">
        <w:rPr>
          <w:rFonts w:ascii="仿宋" w:eastAsia="仿宋" w:hAnsi="仿宋" w:cs="宋体"/>
          <w:b/>
          <w:color w:val="000000"/>
          <w:sz w:val="32"/>
          <w:szCs w:val="32"/>
        </w:rPr>
        <w:lastRenderedPageBreak/>
        <w:t xml:space="preserve">3. </w:t>
      </w:r>
      <w:r w:rsidRPr="00AF4753">
        <w:rPr>
          <w:rFonts w:ascii="仿宋" w:eastAsia="仿宋" w:hAnsi="仿宋" w:cs="宋体" w:hint="eastAsia"/>
          <w:b/>
          <w:color w:val="000000"/>
          <w:sz w:val="32"/>
          <w:szCs w:val="32"/>
        </w:rPr>
        <w:t>报送要求</w:t>
      </w:r>
    </w:p>
    <w:p w:rsidR="008A7038" w:rsidRPr="00AF4753" w:rsidRDefault="0003058B" w:rsidP="0003058B">
      <w:pPr>
        <w:spacing w:line="360" w:lineRule="auto"/>
        <w:rPr>
          <w:rFonts w:ascii="仿宋" w:eastAsia="仿宋" w:hAnsi="仿宋" w:cs="Times New Roman"/>
          <w:color w:val="000000"/>
          <w:sz w:val="32"/>
          <w:szCs w:val="32"/>
        </w:rPr>
      </w:pPr>
      <w:r>
        <w:rPr>
          <w:rFonts w:ascii="仿宋" w:eastAsia="仿宋" w:hAnsi="仿宋" w:cs="宋体" w:hint="eastAsia"/>
          <w:color w:val="000000"/>
          <w:sz w:val="32"/>
          <w:szCs w:val="32"/>
        </w:rPr>
        <w:t xml:space="preserve">    </w:t>
      </w:r>
      <w:r w:rsidR="008A7038" w:rsidRPr="00AF4753">
        <w:rPr>
          <w:rFonts w:ascii="仿宋" w:eastAsia="仿宋" w:hAnsi="仿宋" w:cs="宋体" w:hint="eastAsia"/>
          <w:color w:val="000000"/>
          <w:sz w:val="32"/>
          <w:szCs w:val="32"/>
        </w:rPr>
        <w:t>各二级部门务必于</w:t>
      </w:r>
      <w:r w:rsidR="008A7038" w:rsidRPr="00AF4753">
        <w:rPr>
          <w:rFonts w:ascii="仿宋" w:eastAsia="仿宋" w:hAnsi="仿宋" w:cs="宋体"/>
          <w:color w:val="000000"/>
          <w:sz w:val="32"/>
          <w:szCs w:val="32"/>
        </w:rPr>
        <w:t>20</w:t>
      </w:r>
      <w:r w:rsidR="004B6013">
        <w:rPr>
          <w:rFonts w:ascii="仿宋" w:eastAsia="仿宋" w:hAnsi="仿宋" w:cs="宋体"/>
          <w:color w:val="000000"/>
          <w:sz w:val="32"/>
          <w:szCs w:val="32"/>
        </w:rPr>
        <w:t>20</w:t>
      </w:r>
      <w:r w:rsidR="008A7038" w:rsidRPr="00AF4753">
        <w:rPr>
          <w:rFonts w:ascii="仿宋" w:eastAsia="仿宋" w:hAnsi="仿宋" w:cs="宋体" w:hint="eastAsia"/>
          <w:color w:val="000000"/>
          <w:sz w:val="32"/>
          <w:szCs w:val="32"/>
        </w:rPr>
        <w:t>年</w:t>
      </w:r>
      <w:r w:rsidR="004B6013">
        <w:rPr>
          <w:rFonts w:ascii="仿宋" w:eastAsia="仿宋" w:hAnsi="仿宋" w:cs="宋体"/>
          <w:color w:val="000000"/>
          <w:sz w:val="32"/>
          <w:szCs w:val="32"/>
        </w:rPr>
        <w:t>6</w:t>
      </w:r>
      <w:r w:rsidR="008A7038" w:rsidRPr="00AF4753">
        <w:rPr>
          <w:rFonts w:ascii="仿宋" w:eastAsia="仿宋" w:hAnsi="仿宋" w:cs="宋体" w:hint="eastAsia"/>
          <w:color w:val="000000"/>
          <w:sz w:val="32"/>
          <w:szCs w:val="32"/>
        </w:rPr>
        <w:t>月</w:t>
      </w:r>
      <w:r w:rsidR="004B6013">
        <w:rPr>
          <w:rFonts w:ascii="仿宋" w:eastAsia="仿宋" w:hAnsi="仿宋" w:cs="宋体"/>
          <w:color w:val="000000"/>
          <w:sz w:val="32"/>
          <w:szCs w:val="32"/>
        </w:rPr>
        <w:t>8</w:t>
      </w:r>
      <w:r w:rsidR="008A7038" w:rsidRPr="00AF4753">
        <w:rPr>
          <w:rFonts w:ascii="仿宋" w:eastAsia="仿宋" w:hAnsi="仿宋" w:cs="宋体" w:hint="eastAsia"/>
          <w:color w:val="000000"/>
          <w:sz w:val="32"/>
          <w:szCs w:val="32"/>
        </w:rPr>
        <w:t>日前将经本部门主要负责人和资产管理员签字并加盖公章后的固定资产盘点表（包括盘盈、盘亏表）、资产清查汇总表、资产清查工作报告等材料报至国有资产管理处（行政楼</w:t>
      </w:r>
      <w:r w:rsidR="008A7038" w:rsidRPr="00AF4753">
        <w:rPr>
          <w:rFonts w:ascii="仿宋" w:eastAsia="仿宋" w:hAnsi="仿宋" w:cs="宋体"/>
          <w:color w:val="000000"/>
          <w:sz w:val="32"/>
          <w:szCs w:val="32"/>
        </w:rPr>
        <w:t>1</w:t>
      </w:r>
      <w:r w:rsidR="004B6013">
        <w:rPr>
          <w:rFonts w:ascii="仿宋" w:eastAsia="仿宋" w:hAnsi="仿宋" w:cs="宋体"/>
          <w:color w:val="000000"/>
          <w:sz w:val="32"/>
          <w:szCs w:val="32"/>
        </w:rPr>
        <w:t>17</w:t>
      </w:r>
      <w:r w:rsidR="008A7038" w:rsidRPr="00AF4753">
        <w:rPr>
          <w:rFonts w:ascii="仿宋" w:eastAsia="仿宋" w:hAnsi="仿宋" w:cs="宋体" w:hint="eastAsia"/>
          <w:color w:val="000000"/>
          <w:sz w:val="32"/>
          <w:szCs w:val="32"/>
        </w:rPr>
        <w:t>室），同时将电子版发送至国资处黄继超老师。</w:t>
      </w:r>
    </w:p>
    <w:p w:rsidR="008A7038" w:rsidRDefault="0003058B" w:rsidP="0003058B">
      <w:pPr>
        <w:spacing w:line="360" w:lineRule="auto"/>
        <w:rPr>
          <w:rFonts w:ascii="仿宋" w:eastAsia="仿宋" w:hAnsi="仿宋" w:cs="宋体"/>
          <w:color w:val="000000"/>
          <w:sz w:val="32"/>
          <w:szCs w:val="32"/>
        </w:rPr>
      </w:pPr>
      <w:r>
        <w:rPr>
          <w:rFonts w:ascii="仿宋" w:eastAsia="仿宋" w:hAnsi="仿宋" w:cs="宋体" w:hint="eastAsia"/>
          <w:color w:val="000000"/>
          <w:sz w:val="32"/>
          <w:szCs w:val="32"/>
        </w:rPr>
        <w:t xml:space="preserve">    </w:t>
      </w:r>
      <w:r w:rsidR="008A7038" w:rsidRPr="00AF4753">
        <w:rPr>
          <w:rFonts w:ascii="仿宋" w:eastAsia="仿宋" w:hAnsi="仿宋" w:cs="宋体" w:hint="eastAsia"/>
          <w:color w:val="000000"/>
          <w:sz w:val="32"/>
          <w:szCs w:val="32"/>
        </w:rPr>
        <w:t>在清查过程中如有问题，请及时联系国有资产管理处黄继超老师。</w:t>
      </w:r>
    </w:p>
    <w:p w:rsidR="00AF4753" w:rsidRDefault="00AF4753" w:rsidP="0003058B">
      <w:pPr>
        <w:spacing w:line="360" w:lineRule="auto"/>
        <w:ind w:firstLineChars="200" w:firstLine="640"/>
        <w:rPr>
          <w:rFonts w:ascii="仿宋" w:eastAsia="仿宋" w:hAnsi="仿宋" w:cs="Times New Roman"/>
          <w:color w:val="000000"/>
          <w:sz w:val="32"/>
          <w:szCs w:val="32"/>
        </w:rPr>
      </w:pPr>
    </w:p>
    <w:p w:rsidR="00AF4753" w:rsidRDefault="00AF4753" w:rsidP="0003058B">
      <w:pPr>
        <w:spacing w:line="360" w:lineRule="auto"/>
        <w:ind w:firstLineChars="200" w:firstLine="640"/>
        <w:rPr>
          <w:rFonts w:ascii="仿宋" w:eastAsia="仿宋" w:hAnsi="仿宋" w:cs="Times New Roman"/>
          <w:color w:val="000000"/>
          <w:sz w:val="32"/>
          <w:szCs w:val="32"/>
        </w:rPr>
      </w:pPr>
    </w:p>
    <w:p w:rsidR="00AF4753" w:rsidRDefault="00AF4753" w:rsidP="0003058B">
      <w:pPr>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 xml:space="preserve">                         国有资产管理处</w:t>
      </w:r>
    </w:p>
    <w:p w:rsidR="00AF4753" w:rsidRPr="00AF4753" w:rsidRDefault="00AF4753" w:rsidP="0003058B">
      <w:pPr>
        <w:spacing w:line="360" w:lineRule="auto"/>
        <w:ind w:firstLineChars="200" w:firstLine="640"/>
        <w:rPr>
          <w:rFonts w:ascii="仿宋" w:eastAsia="仿宋" w:hAnsi="仿宋" w:cs="Times New Roman"/>
          <w:color w:val="000000"/>
          <w:sz w:val="32"/>
          <w:szCs w:val="32"/>
        </w:rPr>
      </w:pPr>
      <w:r>
        <w:rPr>
          <w:rFonts w:ascii="仿宋" w:eastAsia="仿宋" w:hAnsi="仿宋" w:cs="Times New Roman" w:hint="eastAsia"/>
          <w:color w:val="000000"/>
          <w:sz w:val="32"/>
          <w:szCs w:val="32"/>
        </w:rPr>
        <w:t xml:space="preserve">                    </w:t>
      </w:r>
      <w:r w:rsidR="006467EC">
        <w:rPr>
          <w:rFonts w:ascii="仿宋" w:eastAsia="仿宋" w:hAnsi="仿宋" w:cs="Times New Roman"/>
          <w:color w:val="000000"/>
          <w:sz w:val="32"/>
          <w:szCs w:val="32"/>
        </w:rPr>
        <w:t xml:space="preserve"> </w:t>
      </w:r>
      <w:r w:rsidR="006467EC">
        <w:rPr>
          <w:rFonts w:ascii="仿宋" w:eastAsia="仿宋" w:hAnsi="仿宋" w:cs="Times New Roman" w:hint="eastAsia"/>
          <w:color w:val="000000"/>
          <w:sz w:val="32"/>
          <w:szCs w:val="32"/>
        </w:rPr>
        <w:t>二〇二〇年五月十四日</w:t>
      </w:r>
    </w:p>
    <w:p w:rsidR="0003058B" w:rsidRDefault="0003058B" w:rsidP="0003058B">
      <w:pPr>
        <w:spacing w:line="360" w:lineRule="auto"/>
        <w:ind w:firstLineChars="200" w:firstLine="640"/>
        <w:rPr>
          <w:rFonts w:ascii="仿宋" w:eastAsia="仿宋" w:hAnsi="仿宋" w:cs="宋体"/>
          <w:sz w:val="32"/>
          <w:szCs w:val="32"/>
        </w:rPr>
      </w:pPr>
    </w:p>
    <w:p w:rsidR="008A7038" w:rsidRPr="00AF4753" w:rsidRDefault="008A7038" w:rsidP="0003058B">
      <w:pPr>
        <w:spacing w:line="360" w:lineRule="auto"/>
        <w:ind w:firstLineChars="200" w:firstLine="640"/>
        <w:rPr>
          <w:rFonts w:ascii="仿宋" w:eastAsia="仿宋" w:hAnsi="仿宋" w:cs="Times New Roman"/>
          <w:sz w:val="32"/>
          <w:szCs w:val="32"/>
        </w:rPr>
      </w:pPr>
      <w:r w:rsidRPr="00AF4753">
        <w:rPr>
          <w:rFonts w:ascii="仿宋" w:eastAsia="仿宋" w:hAnsi="仿宋" w:cs="宋体" w:hint="eastAsia"/>
          <w:sz w:val="32"/>
          <w:szCs w:val="32"/>
        </w:rPr>
        <w:t>附件</w:t>
      </w:r>
      <w:r w:rsidRPr="00AF4753">
        <w:rPr>
          <w:rFonts w:ascii="仿宋" w:eastAsia="仿宋" w:hAnsi="仿宋" w:cs="宋体"/>
          <w:sz w:val="32"/>
          <w:szCs w:val="32"/>
        </w:rPr>
        <w:t>1</w:t>
      </w:r>
      <w:r w:rsidRPr="00AF4753">
        <w:rPr>
          <w:rFonts w:ascii="仿宋" w:eastAsia="仿宋" w:hAnsi="仿宋" w:cs="宋体" w:hint="eastAsia"/>
          <w:sz w:val="32"/>
          <w:szCs w:val="32"/>
        </w:rPr>
        <w:t>：</w:t>
      </w:r>
      <w:r w:rsidRPr="00AF4753">
        <w:rPr>
          <w:rFonts w:ascii="仿宋" w:eastAsia="仿宋" w:hAnsi="仿宋" w:cs="宋体"/>
          <w:sz w:val="32"/>
          <w:szCs w:val="32"/>
        </w:rPr>
        <w:t>201</w:t>
      </w:r>
      <w:r w:rsidR="004B6013">
        <w:rPr>
          <w:rFonts w:ascii="仿宋" w:eastAsia="仿宋" w:hAnsi="仿宋" w:cs="宋体"/>
          <w:sz w:val="32"/>
          <w:szCs w:val="32"/>
        </w:rPr>
        <w:t>9</w:t>
      </w:r>
      <w:r w:rsidRPr="00AF4753">
        <w:rPr>
          <w:rFonts w:ascii="仿宋" w:eastAsia="仿宋" w:hAnsi="仿宋" w:cs="宋体" w:hint="eastAsia"/>
          <w:sz w:val="32"/>
          <w:szCs w:val="32"/>
        </w:rPr>
        <w:t>年度资产清查</w:t>
      </w:r>
      <w:r w:rsidR="00A74344">
        <w:rPr>
          <w:rFonts w:ascii="仿宋" w:eastAsia="仿宋" w:hAnsi="仿宋" w:cs="宋体" w:hint="eastAsia"/>
          <w:sz w:val="32"/>
          <w:szCs w:val="32"/>
        </w:rPr>
        <w:t>报表（套表）</w:t>
      </w:r>
    </w:p>
    <w:p w:rsidR="008A7038" w:rsidRPr="00AF4753" w:rsidRDefault="008A7038" w:rsidP="0003058B">
      <w:pPr>
        <w:spacing w:line="360" w:lineRule="auto"/>
        <w:ind w:firstLineChars="200" w:firstLine="640"/>
        <w:rPr>
          <w:rFonts w:ascii="仿宋" w:eastAsia="仿宋" w:hAnsi="仿宋" w:cs="Times New Roman"/>
          <w:sz w:val="32"/>
          <w:szCs w:val="32"/>
        </w:rPr>
      </w:pPr>
      <w:r w:rsidRPr="00AF4753">
        <w:rPr>
          <w:rFonts w:ascii="仿宋" w:eastAsia="仿宋" w:hAnsi="仿宋" w:cs="宋体" w:hint="eastAsia"/>
          <w:sz w:val="32"/>
          <w:szCs w:val="32"/>
        </w:rPr>
        <w:t>附件</w:t>
      </w:r>
      <w:r w:rsidR="00A74344">
        <w:rPr>
          <w:rFonts w:ascii="仿宋" w:eastAsia="仿宋" w:hAnsi="仿宋" w:cs="宋体"/>
          <w:sz w:val="32"/>
          <w:szCs w:val="32"/>
        </w:rPr>
        <w:t>2</w:t>
      </w:r>
      <w:r w:rsidRPr="00AF4753">
        <w:rPr>
          <w:rFonts w:ascii="仿宋" w:eastAsia="仿宋" w:hAnsi="仿宋" w:cs="宋体" w:hint="eastAsia"/>
          <w:sz w:val="32"/>
          <w:szCs w:val="32"/>
        </w:rPr>
        <w:t>：</w:t>
      </w:r>
      <w:r w:rsidRPr="00AF4753">
        <w:rPr>
          <w:rFonts w:ascii="仿宋" w:eastAsia="仿宋" w:hAnsi="仿宋" w:cs="宋体"/>
          <w:sz w:val="32"/>
          <w:szCs w:val="32"/>
        </w:rPr>
        <w:t>XX</w:t>
      </w:r>
      <w:r w:rsidRPr="00AF4753">
        <w:rPr>
          <w:rFonts w:ascii="仿宋" w:eastAsia="仿宋" w:hAnsi="仿宋" w:cs="宋体" w:hint="eastAsia"/>
          <w:sz w:val="32"/>
          <w:szCs w:val="32"/>
        </w:rPr>
        <w:t>部门资产清查工作报告</w:t>
      </w:r>
    </w:p>
    <w:p w:rsidR="008A7038" w:rsidRDefault="008A7038" w:rsidP="0003058B">
      <w:pPr>
        <w:spacing w:line="360" w:lineRule="auto"/>
        <w:ind w:firstLineChars="200" w:firstLine="560"/>
        <w:rPr>
          <w:rFonts w:ascii="宋体" w:cs="Times New Roman"/>
          <w:color w:val="000000"/>
          <w:sz w:val="28"/>
          <w:szCs w:val="28"/>
        </w:rPr>
      </w:pPr>
    </w:p>
    <w:p w:rsidR="00A74344" w:rsidRDefault="00A74344" w:rsidP="0003058B">
      <w:pPr>
        <w:spacing w:line="360" w:lineRule="auto"/>
        <w:ind w:firstLineChars="200" w:firstLine="560"/>
        <w:rPr>
          <w:rFonts w:ascii="宋体" w:cs="Times New Roman"/>
          <w:color w:val="000000"/>
          <w:sz w:val="28"/>
          <w:szCs w:val="28"/>
        </w:rPr>
      </w:pPr>
    </w:p>
    <w:p w:rsidR="00A74344" w:rsidRDefault="00A74344" w:rsidP="0003058B">
      <w:pPr>
        <w:spacing w:line="360" w:lineRule="auto"/>
        <w:ind w:firstLineChars="200" w:firstLine="560"/>
        <w:rPr>
          <w:rFonts w:ascii="宋体" w:cs="Times New Roman"/>
          <w:color w:val="000000"/>
          <w:sz w:val="28"/>
          <w:szCs w:val="28"/>
        </w:rPr>
      </w:pPr>
    </w:p>
    <w:p w:rsidR="00A74344" w:rsidRPr="00A74344" w:rsidRDefault="00A74344" w:rsidP="0003058B">
      <w:pPr>
        <w:spacing w:line="360" w:lineRule="auto"/>
        <w:ind w:firstLineChars="200" w:firstLine="560"/>
        <w:rPr>
          <w:rFonts w:ascii="宋体" w:cs="Times New Roman"/>
          <w:color w:val="000000"/>
          <w:sz w:val="28"/>
          <w:szCs w:val="28"/>
        </w:rPr>
      </w:pPr>
    </w:p>
    <w:p w:rsidR="00AF4753" w:rsidRDefault="00AF4753" w:rsidP="0003058B">
      <w:pPr>
        <w:spacing w:line="360" w:lineRule="auto"/>
        <w:ind w:firstLineChars="200" w:firstLine="560"/>
        <w:rPr>
          <w:rFonts w:ascii="宋体" w:cs="Times New Roman"/>
          <w:color w:val="000000"/>
          <w:sz w:val="28"/>
          <w:szCs w:val="28"/>
        </w:rPr>
      </w:pPr>
    </w:p>
    <w:p w:rsidR="00AF4753" w:rsidRDefault="00AF4753" w:rsidP="0003058B">
      <w:pPr>
        <w:spacing w:line="360" w:lineRule="auto"/>
        <w:ind w:firstLineChars="200" w:firstLine="560"/>
        <w:rPr>
          <w:rFonts w:ascii="宋体" w:cs="Times New Roman"/>
          <w:color w:val="000000"/>
          <w:sz w:val="28"/>
          <w:szCs w:val="28"/>
        </w:rPr>
      </w:pPr>
    </w:p>
    <w:p w:rsidR="00AF4753" w:rsidRPr="00A74344" w:rsidRDefault="00AF4753" w:rsidP="004B6013">
      <w:pPr>
        <w:spacing w:line="360" w:lineRule="auto"/>
        <w:rPr>
          <w:rFonts w:ascii="宋体" w:cs="Times New Roman"/>
          <w:color w:val="000000"/>
          <w:sz w:val="28"/>
          <w:szCs w:val="28"/>
        </w:rPr>
      </w:pPr>
    </w:p>
    <w:p w:rsidR="00AF4753" w:rsidRPr="008E3AF3" w:rsidRDefault="008A7038" w:rsidP="0003058B">
      <w:pPr>
        <w:spacing w:line="420" w:lineRule="exact"/>
        <w:rPr>
          <w:rFonts w:ascii="宋体" w:hAnsi="宋体" w:cs="仿宋_GB2312"/>
          <w:b/>
          <w:sz w:val="28"/>
          <w:szCs w:val="28"/>
        </w:rPr>
      </w:pPr>
      <w:r w:rsidRPr="00681EFE">
        <w:rPr>
          <w:rFonts w:ascii="仿宋_GB2312" w:eastAsia="仿宋_GB2312" w:hAnsi="Times New Roman" w:cs="仿宋_GB2312" w:hint="eastAsia"/>
          <w:sz w:val="28"/>
          <w:szCs w:val="28"/>
        </w:rPr>
        <w:lastRenderedPageBreak/>
        <w:t>附件</w:t>
      </w:r>
      <w:r w:rsidR="00A74344">
        <w:rPr>
          <w:rFonts w:ascii="仿宋_GB2312" w:eastAsia="仿宋_GB2312" w:hAnsi="Times New Roman" w:cs="仿宋_GB2312"/>
          <w:sz w:val="28"/>
          <w:szCs w:val="28"/>
        </w:rPr>
        <w:t>2</w:t>
      </w:r>
      <w:r w:rsidRPr="00681EFE">
        <w:rPr>
          <w:rFonts w:ascii="仿宋_GB2312" w:eastAsia="仿宋_GB2312" w:hAnsi="Times New Roman" w:cs="仿宋_GB2312"/>
          <w:sz w:val="28"/>
          <w:szCs w:val="28"/>
        </w:rPr>
        <w:t xml:space="preserve">:                </w:t>
      </w:r>
      <w:r w:rsidRPr="008E3AF3">
        <w:rPr>
          <w:rFonts w:ascii="宋体" w:hAnsi="宋体" w:cs="仿宋_GB2312"/>
          <w:b/>
          <w:sz w:val="28"/>
          <w:szCs w:val="28"/>
        </w:rPr>
        <w:t xml:space="preserve">  </w:t>
      </w:r>
    </w:p>
    <w:p w:rsidR="008A7038" w:rsidRPr="008E3AF3" w:rsidRDefault="00AF4753" w:rsidP="0003058B">
      <w:pPr>
        <w:spacing w:line="420" w:lineRule="exact"/>
        <w:rPr>
          <w:rFonts w:ascii="宋体" w:hAnsi="宋体" w:cs="Times New Roman"/>
          <w:b/>
          <w:sz w:val="28"/>
          <w:szCs w:val="28"/>
        </w:rPr>
      </w:pPr>
      <w:r w:rsidRPr="008E3AF3">
        <w:rPr>
          <w:rFonts w:ascii="宋体" w:hAnsi="宋体" w:cs="仿宋_GB2312" w:hint="eastAsia"/>
          <w:b/>
          <w:sz w:val="28"/>
          <w:szCs w:val="28"/>
        </w:rPr>
        <w:t xml:space="preserve">                        </w:t>
      </w:r>
      <w:r w:rsidR="008A7038" w:rsidRPr="008E3AF3">
        <w:rPr>
          <w:rFonts w:ascii="宋体" w:hAnsi="宋体" w:cs="仿宋_GB2312" w:hint="eastAsia"/>
          <w:b/>
          <w:sz w:val="28"/>
          <w:szCs w:val="28"/>
        </w:rPr>
        <w:t>××（部门）</w:t>
      </w:r>
    </w:p>
    <w:p w:rsidR="008A7038" w:rsidRPr="008E3AF3" w:rsidRDefault="008A7038" w:rsidP="005C024F">
      <w:pPr>
        <w:spacing w:line="420" w:lineRule="exact"/>
        <w:jc w:val="center"/>
        <w:rPr>
          <w:rFonts w:ascii="宋体" w:hAnsi="宋体" w:cs="Times New Roman"/>
          <w:b/>
          <w:kern w:val="0"/>
          <w:sz w:val="28"/>
          <w:szCs w:val="28"/>
        </w:rPr>
      </w:pPr>
      <w:r w:rsidRPr="008E3AF3">
        <w:rPr>
          <w:rFonts w:ascii="宋体" w:hAnsi="宋体" w:cs="仿宋_GB2312"/>
          <w:b/>
          <w:kern w:val="0"/>
          <w:sz w:val="28"/>
          <w:szCs w:val="28"/>
        </w:rPr>
        <w:t>201</w:t>
      </w:r>
      <w:r w:rsidR="004B6013">
        <w:rPr>
          <w:rFonts w:ascii="宋体" w:hAnsi="宋体" w:cs="仿宋_GB2312"/>
          <w:b/>
          <w:kern w:val="0"/>
          <w:sz w:val="28"/>
          <w:szCs w:val="28"/>
        </w:rPr>
        <w:t>9</w:t>
      </w:r>
      <w:r w:rsidRPr="008E3AF3">
        <w:rPr>
          <w:rFonts w:ascii="宋体" w:hAnsi="宋体" w:cs="仿宋_GB2312" w:hint="eastAsia"/>
          <w:b/>
          <w:kern w:val="0"/>
          <w:sz w:val="28"/>
          <w:szCs w:val="28"/>
        </w:rPr>
        <w:t>年资产清查工作报告</w:t>
      </w:r>
    </w:p>
    <w:p w:rsidR="008A7038" w:rsidRPr="00681EFE" w:rsidRDefault="008A7038" w:rsidP="005C024F">
      <w:pPr>
        <w:spacing w:line="420" w:lineRule="exact"/>
        <w:jc w:val="center"/>
        <w:rPr>
          <w:rFonts w:ascii="仿宋_GB2312" w:eastAsia="仿宋_GB2312" w:hAnsi="Times New Roman" w:cs="Times New Roman"/>
          <w:sz w:val="28"/>
          <w:szCs w:val="28"/>
        </w:rPr>
      </w:pPr>
      <w:r w:rsidRPr="008E3AF3">
        <w:rPr>
          <w:rFonts w:ascii="宋体" w:hAnsi="宋体" w:cs="仿宋_GB2312" w:hint="eastAsia"/>
          <w:b/>
          <w:kern w:val="0"/>
          <w:sz w:val="28"/>
          <w:szCs w:val="28"/>
        </w:rPr>
        <w:t>（模板）</w:t>
      </w:r>
    </w:p>
    <w:p w:rsidR="008A7038" w:rsidRPr="00681EFE" w:rsidRDefault="008A7038" w:rsidP="005C024F">
      <w:pPr>
        <w:snapToGrid w:val="0"/>
        <w:spacing w:line="380" w:lineRule="exact"/>
        <w:ind w:firstLineChars="200" w:firstLine="560"/>
        <w:jc w:val="center"/>
        <w:rPr>
          <w:rFonts w:ascii="仿宋_GB2312" w:eastAsia="仿宋_GB2312" w:hAnsi="Times New Roman" w:cs="Times New Roman"/>
          <w:sz w:val="28"/>
          <w:szCs w:val="28"/>
        </w:rPr>
      </w:pPr>
    </w:p>
    <w:p w:rsidR="008A7038" w:rsidRPr="00681EFE" w:rsidRDefault="008A7038" w:rsidP="0003058B">
      <w:pPr>
        <w:snapToGrid w:val="0"/>
        <w:spacing w:line="380" w:lineRule="exact"/>
        <w:ind w:firstLineChars="200" w:firstLine="560"/>
        <w:rPr>
          <w:rFonts w:ascii="仿宋_GB2312" w:eastAsia="仿宋_GB2312" w:hAnsi="Times New Roman" w:cs="Times New Roman"/>
          <w:sz w:val="28"/>
          <w:szCs w:val="28"/>
        </w:rPr>
      </w:pPr>
      <w:r w:rsidRPr="00681EFE">
        <w:rPr>
          <w:rFonts w:ascii="仿宋_GB2312" w:eastAsia="仿宋_GB2312" w:hAnsi="Times New Roman" w:cs="仿宋_GB2312" w:hint="eastAsia"/>
          <w:sz w:val="28"/>
          <w:szCs w:val="28"/>
        </w:rPr>
        <w:t>根据学校</w:t>
      </w:r>
      <w:r w:rsidRPr="00681EFE">
        <w:rPr>
          <w:rFonts w:ascii="仿宋_GB2312" w:eastAsia="仿宋_GB2312" w:hAnsi="Times New Roman" w:cs="仿宋_GB2312"/>
          <w:sz w:val="28"/>
          <w:szCs w:val="28"/>
        </w:rPr>
        <w:t>201</w:t>
      </w:r>
      <w:r w:rsidR="004B6013">
        <w:rPr>
          <w:rFonts w:ascii="仿宋_GB2312" w:eastAsia="仿宋_GB2312" w:hAnsi="Times New Roman" w:cs="仿宋_GB2312"/>
          <w:sz w:val="28"/>
          <w:szCs w:val="28"/>
        </w:rPr>
        <w:t>9</w:t>
      </w:r>
      <w:r w:rsidRPr="00681EFE">
        <w:rPr>
          <w:rFonts w:ascii="仿宋_GB2312" w:eastAsia="仿宋_GB2312" w:hAnsi="Times New Roman" w:cs="仿宋_GB2312" w:hint="eastAsia"/>
          <w:sz w:val="28"/>
          <w:szCs w:val="28"/>
        </w:rPr>
        <w:t>年度资产清查盘点的工作要求，对我</w:t>
      </w:r>
      <w:r>
        <w:rPr>
          <w:rFonts w:ascii="仿宋_GB2312" w:eastAsia="仿宋_GB2312" w:hAnsi="Times New Roman" w:cs="仿宋_GB2312" w:hint="eastAsia"/>
          <w:sz w:val="28"/>
          <w:szCs w:val="28"/>
        </w:rPr>
        <w:t>部门</w:t>
      </w:r>
      <w:r w:rsidRPr="00681EFE">
        <w:rPr>
          <w:rFonts w:ascii="仿宋_GB2312" w:eastAsia="仿宋_GB2312" w:hAnsi="Times New Roman" w:cs="仿宋_GB2312" w:hint="eastAsia"/>
          <w:sz w:val="28"/>
          <w:szCs w:val="28"/>
        </w:rPr>
        <w:t>固定资产进行了清查盘点，清查情况总结如下：</w:t>
      </w:r>
    </w:p>
    <w:p w:rsidR="008A7038" w:rsidRPr="00AF4753" w:rsidRDefault="008A7038" w:rsidP="0003058B">
      <w:pPr>
        <w:snapToGrid w:val="0"/>
        <w:spacing w:line="380" w:lineRule="exact"/>
        <w:ind w:firstLineChars="200" w:firstLine="562"/>
        <w:rPr>
          <w:rFonts w:ascii="仿宋_GB2312" w:eastAsia="仿宋_GB2312" w:hAnsi="Times New Roman" w:cs="Times New Roman"/>
          <w:b/>
          <w:sz w:val="28"/>
          <w:szCs w:val="28"/>
        </w:rPr>
      </w:pPr>
      <w:r w:rsidRPr="00AF4753">
        <w:rPr>
          <w:rFonts w:ascii="仿宋_GB2312" w:eastAsia="仿宋_GB2312" w:hAnsi="Times New Roman" w:cs="仿宋_GB2312" w:hint="eastAsia"/>
          <w:b/>
          <w:sz w:val="28"/>
          <w:szCs w:val="28"/>
        </w:rPr>
        <w:t>一、本单位清查盘点的组织情况</w:t>
      </w:r>
    </w:p>
    <w:p w:rsidR="008A7038" w:rsidRPr="00AF4753" w:rsidRDefault="008A7038" w:rsidP="0003058B">
      <w:pPr>
        <w:snapToGrid w:val="0"/>
        <w:spacing w:line="380" w:lineRule="exact"/>
        <w:ind w:firstLineChars="200" w:firstLine="562"/>
        <w:rPr>
          <w:rFonts w:ascii="仿宋_GB2312" w:eastAsia="仿宋_GB2312" w:hAnsi="Times New Roman" w:cs="Times New Roman"/>
          <w:b/>
          <w:sz w:val="28"/>
          <w:szCs w:val="28"/>
        </w:rPr>
      </w:pPr>
      <w:r w:rsidRPr="00AF4753">
        <w:rPr>
          <w:rFonts w:ascii="仿宋_GB2312" w:eastAsia="仿宋_GB2312" w:hAnsi="Times New Roman" w:cs="仿宋_GB2312" w:hint="eastAsia"/>
          <w:b/>
          <w:sz w:val="28"/>
          <w:szCs w:val="28"/>
        </w:rPr>
        <w:t>二、清查盘点资产情况</w:t>
      </w:r>
    </w:p>
    <w:p w:rsidR="008A7038" w:rsidRPr="00681EFE" w:rsidRDefault="00AF4753" w:rsidP="0003058B">
      <w:pPr>
        <w:snapToGrid w:val="0"/>
        <w:spacing w:line="380" w:lineRule="exact"/>
        <w:rPr>
          <w:rFonts w:ascii="仿宋_GB2312" w:eastAsia="仿宋_GB2312" w:hAnsi="华文中宋" w:cs="Times New Roman"/>
          <w:b/>
          <w:bCs/>
          <w:sz w:val="28"/>
          <w:szCs w:val="28"/>
        </w:rPr>
      </w:pPr>
      <w:r>
        <w:rPr>
          <w:rFonts w:ascii="仿宋_GB2312" w:eastAsia="仿宋_GB2312" w:hAnsi="Times New Roman" w:cs="仿宋_GB2312" w:hint="eastAsia"/>
          <w:sz w:val="28"/>
          <w:szCs w:val="28"/>
        </w:rPr>
        <w:t xml:space="preserve">    </w:t>
      </w:r>
      <w:r w:rsidR="008A7038" w:rsidRPr="00681EFE">
        <w:rPr>
          <w:rFonts w:ascii="仿宋_GB2312" w:eastAsia="仿宋_GB2312" w:hAnsi="Times New Roman" w:cs="仿宋_GB2312" w:hint="eastAsia"/>
          <w:sz w:val="28"/>
          <w:szCs w:val="28"/>
        </w:rPr>
        <w:t>（一）基本情况</w:t>
      </w:r>
    </w:p>
    <w:p w:rsidR="008A7038" w:rsidRPr="00681EFE" w:rsidRDefault="008A7038" w:rsidP="0003058B">
      <w:pPr>
        <w:spacing w:line="380" w:lineRule="exact"/>
        <w:ind w:firstLineChars="257" w:firstLine="720"/>
        <w:rPr>
          <w:rFonts w:ascii="仿宋_GB2312" w:eastAsia="仿宋_GB2312" w:hAnsi="Times New Roman" w:cs="Times New Roman"/>
          <w:sz w:val="28"/>
          <w:szCs w:val="28"/>
        </w:rPr>
      </w:pPr>
      <w:r w:rsidRPr="00681EFE">
        <w:rPr>
          <w:rFonts w:ascii="仿宋_GB2312" w:eastAsia="仿宋_GB2312" w:hAnsi="Times New Roman" w:cs="仿宋_GB2312"/>
          <w:sz w:val="28"/>
          <w:szCs w:val="28"/>
        </w:rPr>
        <w:t>1</w:t>
      </w:r>
      <w:r w:rsidRPr="00681EFE">
        <w:rPr>
          <w:rFonts w:ascii="仿宋_GB2312" w:eastAsia="仿宋_GB2312" w:hAnsi="Times New Roman" w:cs="仿宋_GB2312" w:hint="eastAsia"/>
          <w:sz w:val="28"/>
          <w:szCs w:val="28"/>
        </w:rPr>
        <w:t>．</w:t>
      </w:r>
      <w:r>
        <w:rPr>
          <w:rFonts w:ascii="仿宋_GB2312" w:eastAsia="仿宋_GB2312" w:hAnsi="Times New Roman" w:cs="仿宋_GB2312"/>
          <w:sz w:val="28"/>
          <w:szCs w:val="28"/>
        </w:rPr>
        <w:t>10</w:t>
      </w:r>
      <w:r w:rsidRPr="00681EFE">
        <w:rPr>
          <w:rFonts w:ascii="仿宋_GB2312" w:eastAsia="仿宋_GB2312" w:hAnsi="Times New Roman" w:cs="仿宋_GB2312"/>
          <w:sz w:val="28"/>
          <w:szCs w:val="28"/>
        </w:rPr>
        <w:t>00</w:t>
      </w:r>
      <w:r w:rsidRPr="00681EFE">
        <w:rPr>
          <w:rFonts w:ascii="仿宋_GB2312" w:eastAsia="仿宋_GB2312" w:hAnsi="Times New Roman" w:cs="仿宋_GB2312" w:hint="eastAsia"/>
          <w:sz w:val="28"/>
          <w:szCs w:val="28"/>
        </w:rPr>
        <w:t>元以上固定资产清查情况：账面总台（件）数，金额</w:t>
      </w: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（元）；在用资产总台</w:t>
      </w:r>
      <w:r>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（件）数，金额</w:t>
      </w: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（元）；待报废设</w:t>
      </w:r>
      <w:r>
        <w:rPr>
          <w:rFonts w:ascii="仿宋_GB2312" w:eastAsia="仿宋_GB2312" w:hAnsi="Times New Roman" w:cs="仿宋_GB2312" w:hint="eastAsia"/>
          <w:sz w:val="28"/>
          <w:szCs w:val="28"/>
        </w:rPr>
        <w:t>备</w:t>
      </w:r>
      <w:r w:rsidRPr="00681EFE">
        <w:rPr>
          <w:rFonts w:ascii="仿宋_GB2312" w:eastAsia="仿宋_GB2312" w:hAnsi="Times New Roman" w:cs="仿宋_GB2312" w:hint="eastAsia"/>
          <w:sz w:val="28"/>
          <w:szCs w:val="28"/>
        </w:rPr>
        <w:t>资产总台</w:t>
      </w: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（件）数，金额</w:t>
      </w: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（元）；待修资产总台（件）数，金额</w:t>
      </w: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（元）；闲置设备资产总台（件）数，金额</w:t>
      </w: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（元）；准捐赠资产总台（件）数，金额</w:t>
      </w: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（元）。</w:t>
      </w:r>
    </w:p>
    <w:p w:rsidR="008A7038" w:rsidRPr="00681EFE" w:rsidRDefault="008A7038" w:rsidP="0003058B">
      <w:pPr>
        <w:spacing w:line="380" w:lineRule="exact"/>
        <w:ind w:firstLineChars="257" w:firstLine="720"/>
        <w:rPr>
          <w:rFonts w:ascii="仿宋_GB2312" w:eastAsia="仿宋_GB2312" w:hAnsi="Times New Roman" w:cs="Times New Roman"/>
          <w:sz w:val="28"/>
          <w:szCs w:val="28"/>
        </w:rPr>
      </w:pPr>
      <w:r w:rsidRPr="00681EFE">
        <w:rPr>
          <w:rFonts w:ascii="仿宋_GB2312" w:eastAsia="仿宋_GB2312" w:hAnsi="Times New Roman" w:cs="仿宋_GB2312"/>
          <w:sz w:val="28"/>
          <w:szCs w:val="28"/>
        </w:rPr>
        <w:t>2</w:t>
      </w:r>
      <w:r w:rsidRPr="00681EFE">
        <w:rPr>
          <w:rFonts w:ascii="仿宋_GB2312" w:eastAsia="仿宋_GB2312" w:hAnsi="Times New Roman" w:cs="仿宋_GB2312" w:hint="eastAsia"/>
          <w:sz w:val="28"/>
          <w:szCs w:val="28"/>
        </w:rPr>
        <w:t>．</w:t>
      </w:r>
      <w:r w:rsidRPr="00681EFE">
        <w:rPr>
          <w:rFonts w:ascii="仿宋_GB2312" w:eastAsia="仿宋_GB2312" w:hAnsi="Times New Roman" w:cs="仿宋_GB2312"/>
          <w:sz w:val="28"/>
          <w:szCs w:val="28"/>
        </w:rPr>
        <w:t>200</w:t>
      </w:r>
      <w:r w:rsidRPr="00681EFE">
        <w:rPr>
          <w:rFonts w:ascii="仿宋_GB2312" w:eastAsia="仿宋_GB2312" w:hAnsi="Times New Roman" w:cs="仿宋_GB2312" w:hint="eastAsia"/>
          <w:sz w:val="28"/>
          <w:szCs w:val="28"/>
        </w:rPr>
        <w:t>元以上</w:t>
      </w:r>
      <w:r>
        <w:rPr>
          <w:rFonts w:ascii="仿宋_GB2312" w:eastAsia="仿宋_GB2312" w:hAnsi="Times New Roman" w:cs="仿宋_GB2312"/>
          <w:sz w:val="28"/>
          <w:szCs w:val="28"/>
        </w:rPr>
        <w:t>10</w:t>
      </w:r>
      <w:r w:rsidRPr="00681EFE">
        <w:rPr>
          <w:rFonts w:ascii="仿宋_GB2312" w:eastAsia="仿宋_GB2312" w:hAnsi="Times New Roman" w:cs="仿宋_GB2312"/>
          <w:sz w:val="28"/>
          <w:szCs w:val="28"/>
        </w:rPr>
        <w:t>00</w:t>
      </w:r>
      <w:r>
        <w:rPr>
          <w:rFonts w:ascii="仿宋_GB2312" w:eastAsia="仿宋_GB2312" w:hAnsi="Times New Roman" w:cs="仿宋_GB2312" w:hint="eastAsia"/>
          <w:sz w:val="28"/>
          <w:szCs w:val="28"/>
        </w:rPr>
        <w:t>元以下资产清查盘点情况。</w:t>
      </w:r>
    </w:p>
    <w:p w:rsidR="008A7038" w:rsidRPr="00681EFE" w:rsidRDefault="008A7038" w:rsidP="0003058B">
      <w:pPr>
        <w:spacing w:line="380" w:lineRule="exact"/>
        <w:ind w:firstLineChars="257" w:firstLine="720"/>
        <w:rPr>
          <w:rFonts w:ascii="仿宋_GB2312" w:eastAsia="仿宋_GB2312" w:hAnsi="Times New Roman" w:cs="Times New Roman"/>
          <w:sz w:val="28"/>
          <w:szCs w:val="28"/>
        </w:rPr>
      </w:pPr>
      <w:r w:rsidRPr="00681EFE">
        <w:rPr>
          <w:rFonts w:ascii="仿宋_GB2312" w:eastAsia="仿宋_GB2312" w:hAnsi="Times New Roman" w:cs="仿宋_GB2312"/>
          <w:sz w:val="28"/>
          <w:szCs w:val="28"/>
        </w:rPr>
        <w:t>3</w:t>
      </w:r>
      <w:r w:rsidRPr="00681EFE">
        <w:rPr>
          <w:rFonts w:ascii="仿宋_GB2312" w:eastAsia="仿宋_GB2312" w:hAnsi="Times New Roman" w:cs="仿宋_GB2312" w:hint="eastAsia"/>
          <w:sz w:val="28"/>
          <w:szCs w:val="28"/>
        </w:rPr>
        <w:t>、资产完好情况，待修资产、闲置资产的原因说明</w:t>
      </w:r>
      <w:r>
        <w:rPr>
          <w:rFonts w:ascii="仿宋_GB2312" w:eastAsia="仿宋_GB2312" w:hAnsi="Times New Roman" w:cs="仿宋_GB2312" w:hint="eastAsia"/>
          <w:sz w:val="28"/>
          <w:szCs w:val="28"/>
        </w:rPr>
        <w:t>。</w:t>
      </w:r>
    </w:p>
    <w:p w:rsidR="008A7038" w:rsidRPr="00681EFE" w:rsidRDefault="008A7038" w:rsidP="0003058B">
      <w:pPr>
        <w:spacing w:line="380" w:lineRule="exact"/>
        <w:ind w:firstLineChars="257" w:firstLine="720"/>
        <w:rPr>
          <w:rFonts w:ascii="仿宋_GB2312" w:eastAsia="仿宋_GB2312" w:hAnsi="Times New Roman" w:cs="Times New Roman"/>
          <w:sz w:val="28"/>
          <w:szCs w:val="28"/>
        </w:rPr>
      </w:pPr>
      <w:r w:rsidRPr="00681EFE">
        <w:rPr>
          <w:rFonts w:ascii="仿宋_GB2312" w:eastAsia="仿宋_GB2312" w:hAnsi="Times New Roman" w:cs="仿宋_GB2312"/>
          <w:sz w:val="28"/>
          <w:szCs w:val="28"/>
        </w:rPr>
        <w:t>4</w:t>
      </w:r>
      <w:r w:rsidRPr="00681EFE">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盘盈固定资产情况：设备台（件）数，估计金额（元）；</w:t>
      </w:r>
      <w:r w:rsidRPr="00681EFE">
        <w:rPr>
          <w:rFonts w:ascii="仿宋_GB2312" w:eastAsia="仿宋_GB2312" w:hAnsi="Times New Roman" w:cs="仿宋_GB2312" w:hint="eastAsia"/>
          <w:sz w:val="28"/>
          <w:szCs w:val="28"/>
        </w:rPr>
        <w:t>家具台（件）数，估计金额（元）；盘盈设备、家具原因说明。</w:t>
      </w:r>
    </w:p>
    <w:p w:rsidR="008A7038" w:rsidRPr="00681EFE" w:rsidRDefault="008A7038" w:rsidP="0003058B">
      <w:pPr>
        <w:spacing w:line="380" w:lineRule="exact"/>
        <w:ind w:firstLineChars="257" w:firstLine="720"/>
        <w:rPr>
          <w:rFonts w:ascii="仿宋_GB2312" w:eastAsia="仿宋_GB2312" w:hAnsi="Times New Roman" w:cs="Times New Roman"/>
          <w:sz w:val="28"/>
          <w:szCs w:val="28"/>
        </w:rPr>
      </w:pPr>
      <w:r w:rsidRPr="00681EFE">
        <w:rPr>
          <w:rFonts w:ascii="仿宋_GB2312" w:eastAsia="仿宋_GB2312" w:hAnsi="Times New Roman" w:cs="仿宋_GB2312"/>
          <w:sz w:val="28"/>
          <w:szCs w:val="28"/>
        </w:rPr>
        <w:t>5</w:t>
      </w:r>
      <w:r w:rsidRPr="00681EFE">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盘亏固定资产情况：设备台（件）数，金额（元）；</w:t>
      </w:r>
      <w:r w:rsidRPr="00681EFE">
        <w:rPr>
          <w:rFonts w:ascii="仿宋_GB2312" w:eastAsia="仿宋_GB2312" w:hAnsi="Times New Roman" w:cs="仿宋_GB2312" w:hint="eastAsia"/>
          <w:sz w:val="28"/>
          <w:szCs w:val="28"/>
        </w:rPr>
        <w:t>家具台（件）数，金额（元）；盘亏设备、家具原因说明。</w:t>
      </w:r>
    </w:p>
    <w:p w:rsidR="008A7038" w:rsidRPr="00681EFE" w:rsidRDefault="008A7038" w:rsidP="0003058B">
      <w:pPr>
        <w:spacing w:line="380" w:lineRule="exact"/>
        <w:ind w:firstLineChars="257" w:firstLine="720"/>
        <w:rPr>
          <w:rFonts w:ascii="仿宋_GB2312" w:eastAsia="仿宋_GB2312" w:hAnsi="Times New Roman" w:cs="Times New Roman"/>
          <w:sz w:val="28"/>
          <w:szCs w:val="28"/>
        </w:rPr>
      </w:pPr>
      <w:r w:rsidRPr="00681EFE">
        <w:rPr>
          <w:rFonts w:ascii="仿宋_GB2312" w:eastAsia="仿宋_GB2312" w:hAnsi="Times New Roman" w:cs="仿宋_GB2312"/>
          <w:sz w:val="28"/>
          <w:szCs w:val="28"/>
        </w:rPr>
        <w:t>6</w:t>
      </w:r>
      <w:r w:rsidRPr="00681EFE">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待调剂资产情况：设备台（件）数，金额（元）；</w:t>
      </w:r>
      <w:r w:rsidRPr="00681EFE">
        <w:rPr>
          <w:rFonts w:ascii="仿宋_GB2312" w:eastAsia="仿宋_GB2312" w:hAnsi="Times New Roman" w:cs="仿宋_GB2312" w:hint="eastAsia"/>
          <w:sz w:val="28"/>
          <w:szCs w:val="28"/>
        </w:rPr>
        <w:t>家具台（件）数，金额（元）。</w:t>
      </w:r>
    </w:p>
    <w:p w:rsidR="008A7038" w:rsidRPr="00681EFE" w:rsidRDefault="008A7038" w:rsidP="0003058B">
      <w:pPr>
        <w:spacing w:line="380" w:lineRule="exact"/>
        <w:ind w:firstLineChars="257" w:firstLine="720"/>
        <w:rPr>
          <w:rFonts w:ascii="仿宋_GB2312" w:eastAsia="仿宋_GB2312" w:hAnsi="Times New Roman" w:cs="Times New Roman"/>
          <w:sz w:val="28"/>
          <w:szCs w:val="28"/>
        </w:rPr>
      </w:pPr>
      <w:r w:rsidRPr="00681EFE">
        <w:rPr>
          <w:rFonts w:ascii="仿宋_GB2312" w:eastAsia="仿宋_GB2312" w:hAnsi="Times New Roman" w:cs="仿宋_GB2312"/>
          <w:sz w:val="28"/>
          <w:szCs w:val="28"/>
        </w:rPr>
        <w:t>7</w:t>
      </w:r>
      <w:r w:rsidRPr="00681EFE">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待报废资产情况：设备台（件）数，金额（元）；</w:t>
      </w:r>
      <w:r w:rsidRPr="00681EFE">
        <w:rPr>
          <w:rFonts w:ascii="仿宋_GB2312" w:eastAsia="仿宋_GB2312" w:hAnsi="Times New Roman" w:cs="仿宋_GB2312" w:hint="eastAsia"/>
          <w:sz w:val="28"/>
          <w:szCs w:val="28"/>
        </w:rPr>
        <w:t>家具台（件）数，金额（元）。</w:t>
      </w:r>
    </w:p>
    <w:p w:rsidR="008A7038" w:rsidRPr="00681EFE" w:rsidRDefault="00AF4753" w:rsidP="0003058B">
      <w:pPr>
        <w:spacing w:line="380" w:lineRule="exact"/>
        <w:rPr>
          <w:rFonts w:ascii="仿宋_GB2312" w:eastAsia="仿宋_GB2312" w:hAnsi="Times New Roman" w:cs="Times New Roman"/>
          <w:sz w:val="28"/>
          <w:szCs w:val="28"/>
        </w:rPr>
      </w:pPr>
      <w:r>
        <w:rPr>
          <w:rFonts w:ascii="仿宋_GB2312" w:eastAsia="仿宋_GB2312" w:hAnsi="Times New Roman" w:cs="仿宋_GB2312" w:hint="eastAsia"/>
          <w:sz w:val="28"/>
          <w:szCs w:val="28"/>
        </w:rPr>
        <w:t xml:space="preserve">    </w:t>
      </w:r>
      <w:r w:rsidR="008A7038" w:rsidRPr="00681EFE">
        <w:rPr>
          <w:rFonts w:ascii="仿宋_GB2312" w:eastAsia="仿宋_GB2312" w:hAnsi="Times New Roman" w:cs="仿宋_GB2312" w:hint="eastAsia"/>
          <w:sz w:val="28"/>
          <w:szCs w:val="28"/>
        </w:rPr>
        <w:t>（二）在资产管理中好的经验和做法</w:t>
      </w:r>
    </w:p>
    <w:p w:rsidR="008A7038" w:rsidRPr="00681EFE" w:rsidRDefault="00AF4753" w:rsidP="0003058B">
      <w:pPr>
        <w:spacing w:line="380" w:lineRule="exact"/>
        <w:rPr>
          <w:rFonts w:ascii="仿宋_GB2312" w:eastAsia="仿宋_GB2312" w:hAnsi="Times New Roman" w:cs="Times New Roman"/>
          <w:sz w:val="28"/>
          <w:szCs w:val="28"/>
        </w:rPr>
      </w:pPr>
      <w:r>
        <w:rPr>
          <w:rFonts w:ascii="仿宋_GB2312" w:eastAsia="仿宋_GB2312" w:hAnsi="Times New Roman" w:cs="仿宋_GB2312" w:hint="eastAsia"/>
          <w:sz w:val="28"/>
          <w:szCs w:val="28"/>
        </w:rPr>
        <w:t xml:space="preserve">    </w:t>
      </w:r>
      <w:r w:rsidR="008A7038" w:rsidRPr="00681EFE">
        <w:rPr>
          <w:rFonts w:ascii="仿宋_GB2312" w:eastAsia="仿宋_GB2312" w:hAnsi="Times New Roman" w:cs="仿宋_GB2312" w:hint="eastAsia"/>
          <w:sz w:val="28"/>
          <w:szCs w:val="28"/>
        </w:rPr>
        <w:t>（三）通过清查盘点发现存在的问题</w:t>
      </w:r>
    </w:p>
    <w:p w:rsidR="008A7038" w:rsidRPr="00AF4753" w:rsidRDefault="008A7038" w:rsidP="0003058B">
      <w:pPr>
        <w:spacing w:line="380" w:lineRule="exact"/>
        <w:ind w:firstLineChars="200" w:firstLine="562"/>
        <w:rPr>
          <w:rFonts w:ascii="仿宋_GB2312" w:eastAsia="仿宋_GB2312" w:hAnsi="Times New Roman" w:cs="Times New Roman"/>
          <w:b/>
          <w:sz w:val="28"/>
          <w:szCs w:val="28"/>
        </w:rPr>
      </w:pPr>
      <w:r w:rsidRPr="00AF4753">
        <w:rPr>
          <w:rFonts w:ascii="仿宋_GB2312" w:eastAsia="仿宋_GB2312" w:hAnsi="Times New Roman" w:cs="仿宋_GB2312" w:hint="eastAsia"/>
          <w:b/>
          <w:sz w:val="28"/>
          <w:szCs w:val="28"/>
        </w:rPr>
        <w:t>三、对本部门固定资产现状</w:t>
      </w:r>
      <w:r w:rsidR="00AF4753">
        <w:rPr>
          <w:rFonts w:ascii="仿宋_GB2312" w:eastAsia="仿宋_GB2312" w:hAnsi="Times New Roman" w:cs="仿宋_GB2312" w:hint="eastAsia"/>
          <w:b/>
          <w:sz w:val="28"/>
          <w:szCs w:val="28"/>
        </w:rPr>
        <w:t>进行</w:t>
      </w:r>
      <w:r w:rsidRPr="00AF4753">
        <w:rPr>
          <w:rFonts w:ascii="仿宋_GB2312" w:eastAsia="仿宋_GB2312" w:hAnsi="Times New Roman" w:cs="仿宋_GB2312" w:hint="eastAsia"/>
          <w:b/>
          <w:sz w:val="28"/>
          <w:szCs w:val="28"/>
        </w:rPr>
        <w:t>分析，对清查盘点发现问题的整改措施及处理意见</w:t>
      </w:r>
    </w:p>
    <w:p w:rsidR="008A7038" w:rsidRPr="00681EFE" w:rsidRDefault="00AF4753" w:rsidP="0003058B">
      <w:pPr>
        <w:spacing w:line="380" w:lineRule="exact"/>
        <w:rPr>
          <w:rFonts w:ascii="仿宋_GB2312" w:eastAsia="仿宋_GB2312" w:hAnsi="Times New Roman" w:cs="仿宋_GB2312"/>
          <w:sz w:val="28"/>
          <w:szCs w:val="28"/>
        </w:rPr>
      </w:pPr>
      <w:r>
        <w:rPr>
          <w:rFonts w:ascii="仿宋_GB2312" w:eastAsia="仿宋_GB2312" w:hAnsi="Times New Roman" w:cs="仿宋_GB2312" w:hint="eastAsia"/>
          <w:sz w:val="28"/>
          <w:szCs w:val="28"/>
        </w:rPr>
        <w:t xml:space="preserve">    </w:t>
      </w:r>
      <w:r w:rsidR="008A7038" w:rsidRPr="00681EFE">
        <w:rPr>
          <w:rFonts w:ascii="仿宋_GB2312" w:eastAsia="仿宋_GB2312" w:hAnsi="Times New Roman" w:cs="仿宋_GB2312" w:hint="eastAsia"/>
          <w:sz w:val="28"/>
          <w:szCs w:val="28"/>
        </w:rPr>
        <w:t>附</w:t>
      </w:r>
      <w:r w:rsidR="008A7038" w:rsidRPr="00681EFE">
        <w:rPr>
          <w:rFonts w:ascii="仿宋_GB2312" w:eastAsia="仿宋_GB2312" w:hAnsi="Times New Roman" w:cs="仿宋_GB2312"/>
          <w:sz w:val="28"/>
          <w:szCs w:val="28"/>
        </w:rPr>
        <w:t xml:space="preserve"> </w:t>
      </w:r>
      <w:r w:rsidR="008A7038" w:rsidRPr="00681EFE">
        <w:rPr>
          <w:rFonts w:ascii="仿宋_GB2312" w:eastAsia="仿宋_GB2312" w:hAnsi="Times New Roman" w:cs="仿宋_GB2312" w:hint="eastAsia"/>
          <w:sz w:val="28"/>
          <w:szCs w:val="28"/>
        </w:rPr>
        <w:t>清查</w:t>
      </w:r>
      <w:r w:rsidR="008A7038" w:rsidRPr="00681EFE">
        <w:rPr>
          <w:rFonts w:ascii="仿宋_GB2312" w:eastAsia="仿宋_GB2312" w:hAnsi="宋体" w:cs="仿宋_GB2312" w:hint="eastAsia"/>
          <w:kern w:val="0"/>
          <w:sz w:val="28"/>
          <w:szCs w:val="28"/>
        </w:rPr>
        <w:t>盘点</w:t>
      </w:r>
      <w:r w:rsidR="008A7038" w:rsidRPr="00681EFE">
        <w:rPr>
          <w:rFonts w:ascii="仿宋_GB2312" w:eastAsia="仿宋_GB2312" w:hAnsi="Times New Roman" w:cs="仿宋_GB2312" w:hint="eastAsia"/>
          <w:sz w:val="28"/>
          <w:szCs w:val="28"/>
        </w:rPr>
        <w:t>表（附件</w:t>
      </w:r>
      <w:r w:rsidR="008A7038">
        <w:rPr>
          <w:rFonts w:ascii="仿宋_GB2312" w:eastAsia="仿宋_GB2312" w:hAnsi="Times New Roman" w:cs="仿宋_GB2312"/>
          <w:sz w:val="28"/>
          <w:szCs w:val="28"/>
        </w:rPr>
        <w:t>1-4</w:t>
      </w:r>
      <w:r w:rsidR="008A7038" w:rsidRPr="00681EFE">
        <w:rPr>
          <w:rFonts w:ascii="仿宋_GB2312" w:eastAsia="仿宋_GB2312" w:hAnsi="Times New Roman" w:cs="仿宋_GB2312" w:hint="eastAsia"/>
          <w:sz w:val="28"/>
          <w:szCs w:val="28"/>
        </w:rPr>
        <w:t>）</w:t>
      </w:r>
      <w:r w:rsidR="008A7038" w:rsidRPr="00681EFE">
        <w:rPr>
          <w:rFonts w:ascii="仿宋_GB2312" w:eastAsia="仿宋_GB2312" w:hAnsi="Times New Roman" w:cs="仿宋_GB2312"/>
          <w:sz w:val="28"/>
          <w:szCs w:val="28"/>
        </w:rPr>
        <w:t xml:space="preserve">   </w:t>
      </w:r>
    </w:p>
    <w:p w:rsidR="0003058B" w:rsidRDefault="0003058B" w:rsidP="0003058B">
      <w:pPr>
        <w:spacing w:line="380" w:lineRule="exact"/>
        <w:ind w:right="140" w:firstLineChars="1342" w:firstLine="3758"/>
        <w:rPr>
          <w:rFonts w:ascii="仿宋_GB2312" w:eastAsia="仿宋_GB2312" w:hAnsi="Times New Roman" w:cs="仿宋_GB2312"/>
          <w:sz w:val="28"/>
          <w:szCs w:val="28"/>
        </w:rPr>
      </w:pPr>
    </w:p>
    <w:p w:rsidR="008A7038" w:rsidRPr="00681EFE" w:rsidRDefault="008A7038" w:rsidP="0003058B">
      <w:pPr>
        <w:spacing w:line="380" w:lineRule="exact"/>
        <w:ind w:right="140" w:firstLineChars="1342" w:firstLine="3758"/>
        <w:rPr>
          <w:rFonts w:ascii="仿宋_GB2312" w:eastAsia="仿宋_GB2312" w:hAnsi="Times New Roman" w:cs="Times New Roman"/>
          <w:sz w:val="28"/>
          <w:szCs w:val="28"/>
        </w:rPr>
      </w:pPr>
      <w:r w:rsidRPr="00681EFE">
        <w:rPr>
          <w:rFonts w:ascii="仿宋_GB2312" w:eastAsia="仿宋_GB2312" w:hAnsi="Times New Roman" w:cs="仿宋_GB2312" w:hint="eastAsia"/>
          <w:sz w:val="28"/>
          <w:szCs w:val="28"/>
        </w:rPr>
        <w:t>（××</w:t>
      </w:r>
      <w:r>
        <w:rPr>
          <w:rFonts w:ascii="仿宋_GB2312" w:eastAsia="仿宋_GB2312" w:hAnsi="Times New Roman" w:cs="仿宋_GB2312" w:hint="eastAsia"/>
          <w:sz w:val="28"/>
          <w:szCs w:val="28"/>
        </w:rPr>
        <w:t>部门</w:t>
      </w:r>
      <w:r w:rsidRPr="00681EFE">
        <w:rPr>
          <w:rFonts w:ascii="仿宋_GB2312" w:eastAsia="仿宋_GB2312" w:hAnsi="Times New Roman" w:cs="仿宋_GB2312" w:hint="eastAsia"/>
          <w:sz w:val="28"/>
          <w:szCs w:val="28"/>
        </w:rPr>
        <w:t>）盖章（负责人签字）</w:t>
      </w:r>
    </w:p>
    <w:p w:rsidR="008A7038" w:rsidRPr="00681EFE" w:rsidRDefault="008A7038" w:rsidP="0003058B">
      <w:pPr>
        <w:spacing w:line="380" w:lineRule="exact"/>
        <w:ind w:firstLineChars="192" w:firstLine="538"/>
        <w:rPr>
          <w:rFonts w:ascii="仿宋_GB2312" w:eastAsia="仿宋_GB2312" w:hAnsi="Times New Roman" w:cs="Times New Roman"/>
          <w:sz w:val="28"/>
          <w:szCs w:val="28"/>
        </w:rPr>
      </w:pP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年</w:t>
      </w: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月</w:t>
      </w:r>
      <w:r w:rsidRPr="00681EFE">
        <w:rPr>
          <w:rFonts w:ascii="仿宋_GB2312" w:eastAsia="仿宋_GB2312" w:hAnsi="Times New Roman" w:cs="仿宋_GB2312"/>
          <w:sz w:val="28"/>
          <w:szCs w:val="28"/>
        </w:rPr>
        <w:t xml:space="preserve">    </w:t>
      </w:r>
      <w:r w:rsidRPr="00681EFE">
        <w:rPr>
          <w:rFonts w:ascii="仿宋_GB2312" w:eastAsia="仿宋_GB2312" w:hAnsi="Times New Roman" w:cs="仿宋_GB2312" w:hint="eastAsia"/>
          <w:sz w:val="28"/>
          <w:szCs w:val="28"/>
        </w:rPr>
        <w:t>日</w:t>
      </w:r>
    </w:p>
    <w:p w:rsidR="008A7038" w:rsidRPr="00681EFE" w:rsidRDefault="008A7038" w:rsidP="0003058B">
      <w:pPr>
        <w:spacing w:line="320" w:lineRule="exact"/>
        <w:ind w:firstLineChars="200" w:firstLine="420"/>
        <w:rPr>
          <w:rFonts w:ascii="宋体" w:cs="Times New Roman"/>
        </w:rPr>
      </w:pPr>
    </w:p>
    <w:p w:rsidR="008A7038" w:rsidRPr="00985661" w:rsidRDefault="008A7038" w:rsidP="009851C2">
      <w:pPr>
        <w:rPr>
          <w:rFonts w:cs="Times New Roman"/>
          <w:sz w:val="28"/>
          <w:szCs w:val="28"/>
        </w:rPr>
      </w:pPr>
    </w:p>
    <w:sectPr w:rsidR="008A7038" w:rsidRPr="00985661" w:rsidSect="002F10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A37" w:rsidRDefault="00022A37" w:rsidP="00AF4753">
      <w:r>
        <w:separator/>
      </w:r>
    </w:p>
  </w:endnote>
  <w:endnote w:type="continuationSeparator" w:id="0">
    <w:p w:rsidR="00022A37" w:rsidRDefault="00022A37" w:rsidP="00AF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A37" w:rsidRDefault="00022A37" w:rsidP="00AF4753">
      <w:r>
        <w:separator/>
      </w:r>
    </w:p>
  </w:footnote>
  <w:footnote w:type="continuationSeparator" w:id="0">
    <w:p w:rsidR="00022A37" w:rsidRDefault="00022A37" w:rsidP="00AF4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72B"/>
    <w:rsid w:val="00022A37"/>
    <w:rsid w:val="0003058B"/>
    <w:rsid w:val="000D0D93"/>
    <w:rsid w:val="000D7B4A"/>
    <w:rsid w:val="001B4580"/>
    <w:rsid w:val="001E472B"/>
    <w:rsid w:val="002F10A2"/>
    <w:rsid w:val="002F4261"/>
    <w:rsid w:val="00386E1C"/>
    <w:rsid w:val="00463B66"/>
    <w:rsid w:val="004B6013"/>
    <w:rsid w:val="005464E7"/>
    <w:rsid w:val="005665C1"/>
    <w:rsid w:val="005C024F"/>
    <w:rsid w:val="005F7537"/>
    <w:rsid w:val="00640E4F"/>
    <w:rsid w:val="006467EC"/>
    <w:rsid w:val="00681EFE"/>
    <w:rsid w:val="00691067"/>
    <w:rsid w:val="006C0B31"/>
    <w:rsid w:val="006F634F"/>
    <w:rsid w:val="00843465"/>
    <w:rsid w:val="008A7038"/>
    <w:rsid w:val="008E3AF3"/>
    <w:rsid w:val="008F0706"/>
    <w:rsid w:val="00944325"/>
    <w:rsid w:val="009851C2"/>
    <w:rsid w:val="00985661"/>
    <w:rsid w:val="00A602A6"/>
    <w:rsid w:val="00A74344"/>
    <w:rsid w:val="00AA53F4"/>
    <w:rsid w:val="00AB4C9E"/>
    <w:rsid w:val="00AF4753"/>
    <w:rsid w:val="00B5567D"/>
    <w:rsid w:val="00BE4ABE"/>
    <w:rsid w:val="00C95E84"/>
    <w:rsid w:val="00D772FE"/>
    <w:rsid w:val="00F208E0"/>
    <w:rsid w:val="00F61D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B6D0F"/>
  <w15:docId w15:val="{117013A8-84E4-4649-90E1-8B80A343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A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4753"/>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semiHidden/>
    <w:rsid w:val="00AF4753"/>
    <w:rPr>
      <w:rFonts w:cs="Calibri"/>
      <w:sz w:val="18"/>
      <w:szCs w:val="18"/>
    </w:rPr>
  </w:style>
  <w:style w:type="paragraph" w:styleId="a5">
    <w:name w:val="footer"/>
    <w:basedOn w:val="a"/>
    <w:link w:val="a6"/>
    <w:uiPriority w:val="99"/>
    <w:semiHidden/>
    <w:unhideWhenUsed/>
    <w:rsid w:val="00AF4753"/>
    <w:pPr>
      <w:tabs>
        <w:tab w:val="center" w:pos="4153"/>
        <w:tab w:val="right" w:pos="8306"/>
      </w:tabs>
      <w:snapToGrid w:val="0"/>
      <w:jc w:val="left"/>
    </w:pPr>
    <w:rPr>
      <w:sz w:val="18"/>
      <w:szCs w:val="18"/>
    </w:rPr>
  </w:style>
  <w:style w:type="character" w:customStyle="1" w:styleId="a6">
    <w:name w:val="页脚 字符"/>
    <w:link w:val="a5"/>
    <w:uiPriority w:val="99"/>
    <w:semiHidden/>
    <w:rsid w:val="00AF4753"/>
    <w:rPr>
      <w:rFonts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关于进行2018年度国有资产管理及清查的通知</dc:title>
  <dc:subject/>
  <dc:creator>zang</dc:creator>
  <cp:keywords/>
  <dc:description/>
  <cp:lastModifiedBy>2012dnd.com</cp:lastModifiedBy>
  <cp:revision>9</cp:revision>
  <dcterms:created xsi:type="dcterms:W3CDTF">2018-10-25T06:39:00Z</dcterms:created>
  <dcterms:modified xsi:type="dcterms:W3CDTF">2020-05-14T06:48:00Z</dcterms:modified>
</cp:coreProperties>
</file>